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                                      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«УТВЕРЖДАЮ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И.о. главного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врач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КГ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П «Городской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клинической больницы №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4» г.Алматы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на праве хозяйственного ведения 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</w:p>
    <w:p w:rsidR="00BF108E" w:rsidRPr="007914E1" w:rsidRDefault="00BF108E" w:rsidP="007846D8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__________________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А.Т.</w:t>
      </w:r>
      <w:r w:rsidR="0030001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Байзолданова</w:t>
      </w: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                                                      </w:t>
      </w:r>
    </w:p>
    <w:p w:rsidR="00BF108E" w:rsidRPr="00F35809" w:rsidRDefault="003A67BA" w:rsidP="00F35809">
      <w:pPr>
        <w:keepNext/>
        <w:spacing w:after="0" w:line="240" w:lineRule="auto"/>
        <w:ind w:left="2160" w:firstLine="1260"/>
        <w:jc w:val="right"/>
        <w:outlineLvl w:val="0"/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«</w:t>
      </w:r>
      <w:r w:rsidR="0063619C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07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» </w:t>
      </w:r>
      <w:r w:rsidR="00D6274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ию</w:t>
      </w:r>
      <w:r w:rsidR="0090561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л</w:t>
      </w:r>
      <w:bookmarkStart w:id="0" w:name="_GoBack"/>
      <w:bookmarkEnd w:id="0"/>
      <w:r w:rsidR="00D6274F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я </w:t>
      </w:r>
      <w:r w:rsidR="00BF108E" w:rsidRPr="007914E1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</w:t>
      </w:r>
      <w:r w:rsidR="0089277E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>20</w:t>
      </w:r>
      <w:r w:rsidR="001D4CF7">
        <w:rPr>
          <w:rFonts w:ascii="Times New Roman" w:eastAsia="Times New Roman" w:hAnsi="Times New Roman" w:cs="Times New Roman"/>
          <w:b/>
          <w:sz w:val="20"/>
          <w:szCs w:val="20"/>
          <w:lang w:val="kk-KZ" w:eastAsia="ru-RU"/>
        </w:rPr>
        <w:t xml:space="preserve"> год</w:t>
      </w:r>
    </w:p>
    <w:p w:rsidR="00BF108E" w:rsidRPr="007914E1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833610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     </w:t>
      </w:r>
    </w:p>
    <w:p w:rsidR="00BF108E" w:rsidRPr="006B2F1C" w:rsidRDefault="00BF108E" w:rsidP="00BF108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 w:rsidRPr="007914E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 xml:space="preserve"> </w:t>
      </w:r>
      <w:r w:rsidRPr="006B2F1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Протокол №</w:t>
      </w:r>
      <w:r w:rsidR="008A74EB" w:rsidRPr="006B2F1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8</w:t>
      </w:r>
      <w:r w:rsidR="00905611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t>3</w:t>
      </w:r>
    </w:p>
    <w:p w:rsidR="0030001E" w:rsidRPr="006B2F1C" w:rsidRDefault="0030001E" w:rsidP="006B2F1C">
      <w:pPr>
        <w:spacing w:after="0" w:line="240" w:lineRule="auto"/>
        <w:ind w:left="-709" w:right="142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6B2F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 утверждении итогов</w:t>
      </w:r>
      <w:r w:rsidRPr="006B2F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закуп</w:t>
      </w:r>
      <w:r w:rsidR="00D26335" w:rsidRPr="006B2F1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</w:t>
      </w:r>
      <w:r w:rsidR="00BA0C1F" w:rsidRPr="006B2F1C">
        <w:rPr>
          <w:rFonts w:ascii="Times New Roman" w:eastAsia="Times New Roman" w:hAnsi="Times New Roman" w:cs="Times New Roman"/>
          <w:b/>
          <w:bCs/>
          <w:sz w:val="20"/>
          <w:szCs w:val="20"/>
          <w:lang w:val="kk-KZ" w:eastAsia="ru-RU"/>
        </w:rPr>
        <w:t xml:space="preserve"> </w:t>
      </w:r>
      <w:r w:rsidR="006B2F1C" w:rsidRPr="006B2F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ЛС для инфекционного и провизорного отделения на 2020 год</w:t>
      </w:r>
      <w:r w:rsidR="008A74EB" w:rsidRPr="006B2F1C">
        <w:rPr>
          <w:rFonts w:ascii="Times New Roman" w:hAnsi="Times New Roman"/>
          <w:b/>
          <w:sz w:val="20"/>
          <w:szCs w:val="20"/>
          <w:lang w:val="kk-KZ"/>
        </w:rPr>
        <w:t>,</w:t>
      </w:r>
      <w:r w:rsidR="001D4CF7" w:rsidRPr="006B2F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6B2F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способом запроса ценовых предложений</w:t>
      </w:r>
      <w:r w:rsidR="001D4CF7" w:rsidRPr="006B2F1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</w:p>
    <w:p w:rsidR="007C37EB" w:rsidRPr="006B2F1C" w:rsidRDefault="007C37EB" w:rsidP="0030001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7914E1" w:rsidRPr="006B2F1C" w:rsidRDefault="00B2715B" w:rsidP="006B2F1C">
      <w:pPr>
        <w:spacing w:after="0" w:line="240" w:lineRule="auto"/>
        <w:ind w:left="-709" w:right="142"/>
        <w:jc w:val="both"/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</w:pPr>
      <w:r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  </w:t>
      </w:r>
      <w:r w:rsidR="007914E1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Организатор закупа </w:t>
      </w:r>
      <w:r w:rsidR="0089277E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КГ</w:t>
      </w:r>
      <w:r w:rsidR="007914E1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 на ПХВ «Городская клиническая больница №4»</w:t>
      </w:r>
      <w:r w:rsidR="00214F9D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</w:t>
      </w:r>
      <w:r w:rsidR="007914E1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9A6A7D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«</w:t>
      </w:r>
      <w:r w:rsidR="006B2F1C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07</w:t>
      </w:r>
      <w:r w:rsidR="009A6A7D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»</w:t>
      </w:r>
      <w:r w:rsidR="00200ADD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D6274F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ию</w:t>
      </w:r>
      <w:r w:rsidR="006B2F1C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ля</w:t>
      </w:r>
      <w:r w:rsidR="004A52AC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BF108E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20</w:t>
      </w:r>
      <w:r w:rsidR="0089277E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20</w:t>
      </w:r>
      <w:r w:rsidR="00BF108E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г. в </w:t>
      </w:r>
      <w:r w:rsidR="006B2F1C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11</w:t>
      </w:r>
      <w:r w:rsidR="00BF108E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часов </w:t>
      </w:r>
      <w:r w:rsidR="00D6274F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00</w:t>
      </w:r>
      <w:r w:rsidR="00BF108E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минут по адресу: г. Алматы, ул. Папанина, 2</w:t>
      </w:r>
      <w:r w:rsidR="00F812F7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2</w:t>
      </w:r>
      <w:r w:rsidR="004A52AC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0 произвела </w:t>
      </w:r>
      <w:r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      </w:t>
      </w:r>
      <w:r w:rsidR="004A52AC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процедуру вскрытия</w:t>
      </w:r>
      <w:r w:rsidR="00F812F7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BF108E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конвертов с заявками на участие </w:t>
      </w:r>
      <w:r w:rsidR="00A167C7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в </w:t>
      </w:r>
      <w:proofErr w:type="spellStart"/>
      <w:r w:rsidR="008A74EB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заукупе</w:t>
      </w:r>
      <w:proofErr w:type="spellEnd"/>
      <w:r w:rsidR="008A74EB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6B2F1C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ЛС для инфекционного и провизорного отделения на 2020 год</w:t>
      </w:r>
      <w:r w:rsidR="008A74EB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,</w:t>
      </w:r>
      <w:r w:rsidR="006B2F1C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 xml:space="preserve"> </w:t>
      </w:r>
      <w:r w:rsidR="00BF108E" w:rsidRPr="006B2F1C">
        <w:rPr>
          <w:rFonts w:ascii="Times New Roman" w:eastAsia="Times New Roman" w:hAnsi="Times New Roman" w:cs="Times New Roman"/>
          <w:bCs/>
          <w:kern w:val="36"/>
          <w:sz w:val="20"/>
          <w:szCs w:val="20"/>
          <w:lang w:eastAsia="ru-RU"/>
        </w:rPr>
        <w:t>способом запроса ценовых предложений.</w:t>
      </w:r>
    </w:p>
    <w:p w:rsidR="0030001E" w:rsidRPr="006B2F1C" w:rsidRDefault="0030001E" w:rsidP="007914E1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B2F1C">
        <w:rPr>
          <w:b w:val="0"/>
          <w:sz w:val="20"/>
          <w:szCs w:val="20"/>
        </w:rPr>
        <w:t>При вскрыти</w:t>
      </w:r>
      <w:r w:rsidR="00AA125E" w:rsidRPr="006B2F1C">
        <w:rPr>
          <w:b w:val="0"/>
          <w:sz w:val="20"/>
          <w:szCs w:val="20"/>
        </w:rPr>
        <w:t>и</w:t>
      </w:r>
      <w:r w:rsidRPr="006B2F1C">
        <w:rPr>
          <w:b w:val="0"/>
          <w:sz w:val="20"/>
          <w:szCs w:val="20"/>
        </w:rPr>
        <w:t xml:space="preserve"> заявок присутствовали представители потенциальных поставщиков:</w:t>
      </w:r>
      <w:r w:rsidR="00833610" w:rsidRPr="006B2F1C">
        <w:rPr>
          <w:b w:val="0"/>
          <w:sz w:val="20"/>
          <w:szCs w:val="20"/>
        </w:rPr>
        <w:t>0</w:t>
      </w:r>
    </w:p>
    <w:p w:rsidR="0063619C" w:rsidRPr="006B2F1C" w:rsidRDefault="0030001E" w:rsidP="006B2F1C">
      <w:pPr>
        <w:pStyle w:val="1"/>
        <w:keepNext/>
        <w:numPr>
          <w:ilvl w:val="0"/>
          <w:numId w:val="3"/>
        </w:numPr>
        <w:tabs>
          <w:tab w:val="center" w:pos="4677"/>
        </w:tabs>
        <w:spacing w:before="0" w:beforeAutospacing="0" w:after="0" w:afterAutospacing="0"/>
        <w:jc w:val="both"/>
        <w:rPr>
          <w:b w:val="0"/>
          <w:sz w:val="20"/>
          <w:szCs w:val="20"/>
        </w:rPr>
      </w:pPr>
      <w:r w:rsidRPr="006B2F1C">
        <w:rPr>
          <w:b w:val="0"/>
          <w:color w:val="000000" w:themeColor="text1"/>
          <w:sz w:val="20"/>
          <w:szCs w:val="20"/>
        </w:rPr>
        <w:t>Потенциальными поставщиками представлены следующие ценовые предложения:</w:t>
      </w:r>
      <w:r w:rsidR="006B2F1C" w:rsidRPr="006B2F1C">
        <w:rPr>
          <w:b w:val="0"/>
          <w:color w:val="000000" w:themeColor="text1"/>
          <w:sz w:val="20"/>
          <w:szCs w:val="20"/>
          <w:lang w:val="kk-KZ"/>
        </w:rPr>
        <w:t>6</w:t>
      </w:r>
    </w:p>
    <w:p w:rsidR="00226CC8" w:rsidRPr="0063619C" w:rsidRDefault="0063619C" w:rsidP="00226CC8">
      <w:pPr>
        <w:pStyle w:val="1"/>
        <w:keepNext/>
        <w:tabs>
          <w:tab w:val="center" w:pos="4677"/>
        </w:tabs>
        <w:spacing w:before="0" w:beforeAutospacing="0" w:after="0" w:afterAutospacing="0"/>
        <w:jc w:val="both"/>
        <w:rPr>
          <w:sz w:val="20"/>
          <w:szCs w:val="20"/>
          <w:lang w:val="kk-KZ"/>
        </w:rPr>
      </w:pPr>
      <w:r w:rsidRPr="0063619C">
        <w:rPr>
          <w:sz w:val="20"/>
          <w:szCs w:val="20"/>
        </w:rPr>
        <w:fldChar w:fldCharType="begin"/>
      </w:r>
      <w:r w:rsidRPr="0063619C">
        <w:rPr>
          <w:sz w:val="20"/>
          <w:szCs w:val="20"/>
        </w:rPr>
        <w:instrText xml:space="preserve"> =1</w:instrText>
      </w:r>
      <w:r w:rsidRPr="0063619C">
        <w:rPr>
          <w:sz w:val="20"/>
          <w:szCs w:val="20"/>
          <w:lang w:val="en-US"/>
        </w:rPr>
        <w:instrText>\*Roman</w:instrText>
      </w:r>
      <w:r w:rsidRPr="0063619C">
        <w:rPr>
          <w:sz w:val="20"/>
          <w:szCs w:val="20"/>
        </w:rPr>
        <w:instrText xml:space="preserve"> </w:instrText>
      </w:r>
      <w:r w:rsidRPr="0063619C">
        <w:rPr>
          <w:sz w:val="20"/>
          <w:szCs w:val="20"/>
        </w:rPr>
        <w:fldChar w:fldCharType="separate"/>
      </w:r>
      <w:r w:rsidRPr="0063619C">
        <w:rPr>
          <w:noProof/>
          <w:sz w:val="20"/>
          <w:szCs w:val="20"/>
        </w:rPr>
        <w:t>I</w:t>
      </w:r>
      <w:r w:rsidRPr="0063619C">
        <w:rPr>
          <w:sz w:val="20"/>
          <w:szCs w:val="20"/>
        </w:rPr>
        <w:fldChar w:fldCharType="end"/>
      </w:r>
      <w:r>
        <w:rPr>
          <w:sz w:val="20"/>
          <w:szCs w:val="20"/>
          <w:lang w:val="kk-KZ"/>
        </w:rPr>
        <w:t xml:space="preserve"> - часть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850"/>
        <w:gridCol w:w="993"/>
        <w:gridCol w:w="992"/>
        <w:gridCol w:w="1417"/>
        <w:gridCol w:w="1134"/>
        <w:gridCol w:w="1276"/>
        <w:gridCol w:w="1134"/>
        <w:gridCol w:w="1276"/>
        <w:gridCol w:w="1134"/>
        <w:gridCol w:w="1276"/>
      </w:tblGrid>
      <w:tr w:rsidR="00CE1F50" w:rsidRPr="004221FE" w:rsidTr="004221FE">
        <w:trPr>
          <w:trHeight w:val="58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CE1F50" w:rsidRPr="00A167C7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E1F50" w:rsidRPr="00A167C7" w:rsidRDefault="00CE1F50" w:rsidP="004221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 w:rsidR="004221FE"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A.N.P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CE1F50" w:rsidRPr="004221FE" w:rsidRDefault="004221FE" w:rsidP="004221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Гелика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CE1F50" w:rsidRPr="004221FE" w:rsidRDefault="004221FE" w:rsidP="004221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</w:t>
            </w: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«</w:t>
            </w:r>
            <w:proofErr w:type="spellStart"/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Kelun-Kazpharm</w:t>
            </w:r>
            <w:proofErr w:type="spellEnd"/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 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Келун</w:t>
            </w: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Казфарм</w:t>
            </w:r>
            <w:proofErr w:type="spellEnd"/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)</w:t>
            </w:r>
          </w:p>
        </w:tc>
      </w:tr>
      <w:tr w:rsidR="00CE1F50" w:rsidRPr="00A167C7" w:rsidTr="008E0728">
        <w:trPr>
          <w:trHeight w:val="250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CE1F50" w:rsidRPr="00D0316A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CE1F50" w:rsidRPr="00D0316A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CE1F50" w:rsidRPr="00D0316A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1F50" w:rsidRPr="00D0316A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1F50" w:rsidRPr="00D0316A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F50" w:rsidRPr="00D0316A" w:rsidRDefault="00CE1F50" w:rsidP="00EE3A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CE1F50" w:rsidRPr="00A167C7" w:rsidRDefault="004221FE" w:rsidP="00EE3A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11</w:t>
            </w:r>
            <w:r w:rsidR="00CE1F50"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E1F5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  <w:r w:rsidR="00CE1F50"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CE1F50" w:rsidRPr="00A167C7" w:rsidRDefault="004221FE" w:rsidP="00D6274F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CE1F50"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 w:rsidR="00CE1F5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CE1F50"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  <w:tc>
          <w:tcPr>
            <w:tcW w:w="2410" w:type="dxa"/>
            <w:gridSpan w:val="2"/>
          </w:tcPr>
          <w:p w:rsidR="00CE1F50" w:rsidRPr="004221FE" w:rsidRDefault="004221FE" w:rsidP="0042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221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09</w:t>
            </w:r>
            <w:r w:rsidR="00CE1F50" w:rsidRPr="004221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 xml:space="preserve"> час. </w:t>
            </w:r>
            <w:r w:rsidRPr="004221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4</w:t>
            </w:r>
            <w:r w:rsidR="00CE1F50" w:rsidRPr="004221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 мин.</w:t>
            </w:r>
          </w:p>
          <w:p w:rsidR="00CE1F50" w:rsidRPr="004221FE" w:rsidRDefault="004221FE" w:rsidP="0042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 w:rsidRPr="004221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03</w:t>
            </w:r>
            <w:r w:rsidR="00CE1F50" w:rsidRPr="004221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.0</w:t>
            </w:r>
            <w:r w:rsidRPr="004221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7</w:t>
            </w:r>
            <w:r w:rsidR="00CE1F50" w:rsidRPr="004221FE"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.2020 г.</w:t>
            </w:r>
          </w:p>
        </w:tc>
        <w:tc>
          <w:tcPr>
            <w:tcW w:w="2410" w:type="dxa"/>
            <w:gridSpan w:val="2"/>
          </w:tcPr>
          <w:p w:rsidR="004221FE" w:rsidRPr="004221FE" w:rsidRDefault="004221FE" w:rsidP="004221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09</w:t>
            </w: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45</w:t>
            </w: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CE1F50" w:rsidRPr="004221FE" w:rsidRDefault="004221FE" w:rsidP="004221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03</w:t>
            </w: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7</w:t>
            </w: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</w:tr>
      <w:tr w:rsidR="00CE1F50" w:rsidRPr="00A167C7" w:rsidTr="008E0728">
        <w:trPr>
          <w:trHeight w:val="231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E1F50" w:rsidRPr="00A167C7" w:rsidRDefault="00CE1F50" w:rsidP="00CE1F50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CE1F50" w:rsidRPr="004221FE" w:rsidRDefault="00CE1F50" w:rsidP="00CE1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vAlign w:val="center"/>
          </w:tcPr>
          <w:p w:rsidR="00CE1F50" w:rsidRPr="004221FE" w:rsidRDefault="00CE1F50" w:rsidP="00CE1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CE1F50" w:rsidRPr="004221FE" w:rsidRDefault="00CE1F50" w:rsidP="00CE1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vAlign w:val="center"/>
          </w:tcPr>
          <w:p w:rsidR="00CE1F50" w:rsidRPr="004221FE" w:rsidRDefault="00CE1F50" w:rsidP="00CE1F5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63619C" w:rsidRPr="00A167C7" w:rsidTr="0063619C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3619C" w:rsidRPr="004221FE" w:rsidRDefault="0063619C" w:rsidP="004221FE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3619C" w:rsidRPr="004221FE" w:rsidRDefault="0063619C" w:rsidP="00422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Офлоксацин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2 мг/мл, 100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3619C" w:rsidRPr="004221FE" w:rsidRDefault="0063619C" w:rsidP="00422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3619C" w:rsidRPr="004221FE" w:rsidRDefault="0063619C" w:rsidP="00422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3619C" w:rsidRPr="004221FE" w:rsidRDefault="0063619C" w:rsidP="00422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299,20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3619C" w:rsidRPr="004221FE" w:rsidRDefault="0063619C" w:rsidP="004221FE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1 496 000,00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3619C" w:rsidRPr="004221FE" w:rsidRDefault="006B2F1C" w:rsidP="00422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3619C" w:rsidRPr="004221FE" w:rsidRDefault="006B2F1C" w:rsidP="00422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3619C" w:rsidRPr="004221FE" w:rsidRDefault="006B2F1C" w:rsidP="00422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3619C" w:rsidRPr="004221FE" w:rsidRDefault="006B2F1C" w:rsidP="00422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3619C" w:rsidRPr="004221FE" w:rsidRDefault="006B2F1C" w:rsidP="00422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3619C" w:rsidRPr="004221FE" w:rsidRDefault="006B2F1C" w:rsidP="004221FE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Азитромицин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500 мл. Порошок для приготовления суспензии для приема внутрь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1 434,63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4 303 890,00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Аминофиллин. Раствор для инъекций, 2,4%, 5 мл №5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62,47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156 175,00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Азитромицин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382,78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1 148 340,00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Ципрофлоксацин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0,2%, 100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155,20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776 000,00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150,00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750 000,00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Флуконазол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200 мг/100 мл, 100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678,83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678 830,00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Флуконазол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Капсулы, 150 </w:t>
            </w:r>
            <w:r w:rsidRPr="004221FE">
              <w:rPr>
                <w:rFonts w:ascii="Times New Roman" w:hAnsi="Times New Roman"/>
                <w:sz w:val="20"/>
                <w:szCs w:val="20"/>
              </w:rPr>
              <w:lastRenderedPageBreak/>
              <w:t>мг,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lastRenderedPageBreak/>
              <w:t>кап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800,64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800 640,00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Дротаверин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Раствор для инъекций, 40 мг/2 мл, 2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71,63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143 260,00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 xml:space="preserve">Натрия хлорид.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0,9%, 200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154,74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1 547 400,00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140,00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1 400 000,00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 xml:space="preserve">Натрия хлорид.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0,9%, 100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118,73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593 650,00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110,00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550 000,00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Ибупрофен.Таблетки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покрытые оболочкой, 400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13,33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13 330,00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Ибупрофен. Раствор для внутривенного введения, 400 мг/4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1 343,28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1 343 280,00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Фуросемид. Раствор для инъекций, 1%, 2 мл (20 мг)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43,18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86 360,00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Преднизолон. Раствор для инъекций, 30 мг/мл, 1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151,50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909 000,00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Дексаметазон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Раствор для инъекций, 4мг/мл, 1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33,95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203 700,00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Омепразол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Капсулы кишечнорастворимые, 20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кап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18,58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37 160,00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Омепразол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40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3 900 000,00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Фамотидин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Порошок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355,46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355 460,00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Гепарин натрия. Раствор для инъекций, 5000 МЕ/мл, 5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1 067,65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2 135 300,00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Эноксапарин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натрия. Раствор для инъекций,4000 анти-Ха МЕ/0,4 </w:t>
            </w:r>
            <w:proofErr w:type="gramStart"/>
            <w:r w:rsidRPr="004221FE">
              <w:rPr>
                <w:rFonts w:ascii="Times New Roman" w:hAnsi="Times New Roman"/>
                <w:sz w:val="20"/>
                <w:szCs w:val="20"/>
              </w:rPr>
              <w:t>мл,0.4</w:t>
            </w:r>
            <w:proofErr w:type="gram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902,38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1 804 760,00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Лопинавир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Ритонавир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185,93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669 348,00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Декстран 250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1 421,81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2 843 620,00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Урапидил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Раствор для </w:t>
            </w:r>
            <w:r w:rsidRPr="004221FE">
              <w:rPr>
                <w:rFonts w:ascii="Times New Roman" w:hAnsi="Times New Roman"/>
                <w:sz w:val="20"/>
                <w:szCs w:val="20"/>
              </w:rPr>
              <w:lastRenderedPageBreak/>
              <w:t>внутривенного введения, 5 мг/мл, 5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lastRenderedPageBreak/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624,48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624 480,00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Меропенем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Порошок для приготовления раствора для инъекций, 1 г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1 740,35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870 175,00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RPr="00A167C7" w:rsidTr="008E0728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Одноразовые, стерильные вакуумные пробирки с активатором 5 мл.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59,67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2 386 800,00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1 960 000,00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45,00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1 800 000,00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63619C" w:rsidRDefault="0063619C" w:rsidP="0063619C">
      <w:pPr>
        <w:pStyle w:val="a5"/>
        <w:keepNext/>
        <w:spacing w:after="0" w:line="240" w:lineRule="auto"/>
        <w:ind w:left="76" w:right="-42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  <w:r w:rsidRPr="006361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fldChar w:fldCharType="begin"/>
      </w:r>
      <w:r w:rsidRPr="006361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instrText xml:space="preserve"> </w:instrText>
      </w:r>
      <w:r w:rsidRPr="006361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instrText>=2\*Roman</w:instrText>
      </w:r>
      <w:r w:rsidRPr="006361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instrText xml:space="preserve"> </w:instrText>
      </w:r>
      <w:r w:rsidRPr="006361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fldChar w:fldCharType="separate"/>
      </w:r>
      <w:r w:rsidRPr="0063619C">
        <w:rPr>
          <w:rFonts w:ascii="Times New Roman" w:eastAsia="Times New Roman" w:hAnsi="Times New Roman" w:cs="Times New Roman"/>
          <w:b/>
          <w:noProof/>
          <w:color w:val="000000" w:themeColor="text1"/>
          <w:sz w:val="20"/>
          <w:szCs w:val="20"/>
          <w:lang w:val="en-US" w:eastAsia="ru-RU"/>
        </w:rPr>
        <w:t>II</w:t>
      </w:r>
      <w:r w:rsidRPr="0063619C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  <w:fldChar w:fldCharType="end"/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 xml:space="preserve"> </w:t>
      </w:r>
      <w:r w:rsidR="004221FE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en-US" w:eastAsia="ru-RU"/>
        </w:rPr>
        <w:t>–</w:t>
      </w:r>
      <w:r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  <w:t xml:space="preserve"> часть</w:t>
      </w:r>
    </w:p>
    <w:tbl>
      <w:tblPr>
        <w:tblW w:w="1502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693"/>
        <w:gridCol w:w="850"/>
        <w:gridCol w:w="993"/>
        <w:gridCol w:w="992"/>
        <w:gridCol w:w="1417"/>
        <w:gridCol w:w="1134"/>
        <w:gridCol w:w="1276"/>
        <w:gridCol w:w="1134"/>
        <w:gridCol w:w="1276"/>
        <w:gridCol w:w="1134"/>
        <w:gridCol w:w="1276"/>
      </w:tblGrid>
      <w:tr w:rsidR="004221FE" w:rsidRPr="004221FE" w:rsidTr="00E30934">
        <w:trPr>
          <w:trHeight w:val="58"/>
        </w:trPr>
        <w:tc>
          <w:tcPr>
            <w:tcW w:w="852" w:type="dxa"/>
            <w:vMerge w:val="restart"/>
            <w:shd w:val="clear" w:color="auto" w:fill="auto"/>
            <w:noWrap/>
            <w:vAlign w:val="center"/>
            <w:hideMark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2693" w:type="dxa"/>
            <w:vMerge w:val="restart"/>
            <w:shd w:val="clear" w:color="auto" w:fill="auto"/>
            <w:noWrap/>
            <w:vAlign w:val="center"/>
            <w:hideMark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Ед.</w:t>
            </w:r>
          </w:p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proofErr w:type="spellStart"/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изм</w:t>
            </w:r>
            <w:proofErr w:type="spellEnd"/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Цена</w:t>
            </w:r>
          </w:p>
        </w:tc>
        <w:tc>
          <w:tcPr>
            <w:tcW w:w="1417" w:type="dxa"/>
            <w:vMerge w:val="restart"/>
            <w:shd w:val="clear" w:color="auto" w:fill="auto"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A167C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>Выделенная Сумма</w:t>
            </w: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221FE" w:rsidRPr="00A167C7" w:rsidRDefault="004221FE" w:rsidP="004221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ТОО «КФК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Медсервис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Плюс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4221FE" w:rsidRPr="004221FE" w:rsidRDefault="004221FE" w:rsidP="004221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Reamed-KZ</w:t>
            </w: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kk-KZ"/>
              </w:rPr>
              <w:t>»</w:t>
            </w:r>
          </w:p>
        </w:tc>
        <w:tc>
          <w:tcPr>
            <w:tcW w:w="2410" w:type="dxa"/>
            <w:gridSpan w:val="2"/>
            <w:vAlign w:val="center"/>
          </w:tcPr>
          <w:p w:rsidR="004221FE" w:rsidRPr="004221FE" w:rsidRDefault="004221FE" w:rsidP="00E30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  <w:t>Asterafarm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4221FE" w:rsidRPr="004221FE" w:rsidTr="00E30934">
        <w:trPr>
          <w:trHeight w:val="250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4221FE" w:rsidRPr="004221FE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221FE" w:rsidRPr="004221FE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4221FE" w:rsidRPr="004221FE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221FE" w:rsidRPr="004221FE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21FE" w:rsidRPr="004221FE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221FE" w:rsidRPr="004221FE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08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4221FE" w:rsidRPr="00A167C7" w:rsidRDefault="004221FE" w:rsidP="004221FE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  <w:tc>
          <w:tcPr>
            <w:tcW w:w="2410" w:type="dxa"/>
            <w:gridSpan w:val="2"/>
          </w:tcPr>
          <w:p w:rsidR="004221FE" w:rsidRPr="00A167C7" w:rsidRDefault="004221FE" w:rsidP="0042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08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4221FE" w:rsidRPr="004221FE" w:rsidRDefault="004221FE" w:rsidP="0042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  <w:tc>
          <w:tcPr>
            <w:tcW w:w="2410" w:type="dxa"/>
            <w:gridSpan w:val="2"/>
          </w:tcPr>
          <w:p w:rsidR="004221FE" w:rsidRPr="00A167C7" w:rsidRDefault="004221FE" w:rsidP="004221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kk-KZ"/>
              </w:rPr>
              <w:t>09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час.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мин.</w:t>
            </w:r>
          </w:p>
          <w:p w:rsidR="004221FE" w:rsidRPr="004221FE" w:rsidRDefault="004221FE" w:rsidP="004221F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.2020 г.</w:t>
            </w:r>
          </w:p>
        </w:tc>
      </w:tr>
      <w:tr w:rsidR="004221FE" w:rsidRPr="004221FE" w:rsidTr="00E30934">
        <w:trPr>
          <w:trHeight w:val="231"/>
        </w:trPr>
        <w:tc>
          <w:tcPr>
            <w:tcW w:w="852" w:type="dxa"/>
            <w:vMerge/>
            <w:shd w:val="clear" w:color="auto" w:fill="auto"/>
            <w:noWrap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693" w:type="dxa"/>
            <w:vMerge/>
            <w:shd w:val="clear" w:color="auto" w:fill="auto"/>
            <w:noWrap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vMerge/>
            <w:shd w:val="clear" w:color="auto" w:fill="auto"/>
            <w:vAlign w:val="center"/>
          </w:tcPr>
          <w:p w:rsidR="004221FE" w:rsidRPr="00A167C7" w:rsidRDefault="004221FE" w:rsidP="00E309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4221FE" w:rsidRPr="00A167C7" w:rsidRDefault="004221FE" w:rsidP="00E3093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221FE" w:rsidRPr="00A167C7" w:rsidRDefault="004221FE" w:rsidP="00E30934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67C7">
              <w:rPr>
                <w:rFonts w:ascii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4221FE" w:rsidRPr="004221FE" w:rsidRDefault="004221FE" w:rsidP="00E30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vAlign w:val="center"/>
          </w:tcPr>
          <w:p w:rsidR="004221FE" w:rsidRPr="004221FE" w:rsidRDefault="004221FE" w:rsidP="00E30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  <w:tc>
          <w:tcPr>
            <w:tcW w:w="1134" w:type="dxa"/>
            <w:vAlign w:val="center"/>
          </w:tcPr>
          <w:p w:rsidR="004221FE" w:rsidRPr="004221FE" w:rsidRDefault="004221FE" w:rsidP="00E30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Цена</w:t>
            </w:r>
          </w:p>
        </w:tc>
        <w:tc>
          <w:tcPr>
            <w:tcW w:w="1276" w:type="dxa"/>
            <w:vAlign w:val="center"/>
          </w:tcPr>
          <w:p w:rsidR="004221FE" w:rsidRPr="004221FE" w:rsidRDefault="004221FE" w:rsidP="00E3093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4221FE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Сумма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Офлоксацин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2 мг/мл, 100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299,20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1 496 000,00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Азитромицин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500 мл. Порошок для приготовления суспензии для приема внутрь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1 434,63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4 303 890,00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Аминофиллин. Раствор для инъекций, 2,4%, 5 мл №5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62,47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156 175,00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Азитромицин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382,78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1 148 340,00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Ципрофлоксацин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0,2%, 100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155,20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776 000,00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Флуконазол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200 мг/100 мл, 100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678,83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678 830,00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Флуконазол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Капсулы, 150 мг,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кап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800,64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800 640,00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Дротаверин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Раствор для инъекций, 40 мг/2 мл, 2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71,63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143 260,00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 xml:space="preserve">Натрия хлорид.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0,9%, 200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154,74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1 547 400,00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 xml:space="preserve">Натрия хлорид. Раствор для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инфузий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0,9%, 100 мл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118,73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593 650,00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Ибупрофен.Таблетки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, покрытые оболочкой, 400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таб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13,33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13 330,00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13 000,00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Ибупрофен. Раствор для внутривенного введения, 400 мг/4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1 343,28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1 343 280,00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1250,00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1 250 000,00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Фуросемид. Раствор для инъекций, 1%, 2 мл (20 мг)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43,18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86 360,00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Преднизолон. Раствор для инъекций, 30 мг/мл, 1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151,50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909 000,00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Дексаметазон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Раствор для инъекций, 4мг/мл, 1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33,95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203 700,00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Омепразол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Капсулы кишечнорастворимые, 20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кап</w:t>
            </w:r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18,58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37 160,00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Омепразол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40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1 950,00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3 900 000,00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Фамотидин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. Порошок 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лиофилизированный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355,46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355 460,00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Гепарин натрия. Раствор для инъекций, 5000 МЕ/мл, 5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1 067,65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2 135 300,00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Эноксапарин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натрия. Раствор для инъекций,4000 анти-Ха МЕ/0,4 </w:t>
            </w:r>
            <w:proofErr w:type="gramStart"/>
            <w:r w:rsidRPr="004221FE">
              <w:rPr>
                <w:rFonts w:ascii="Times New Roman" w:hAnsi="Times New Roman"/>
                <w:sz w:val="20"/>
                <w:szCs w:val="20"/>
              </w:rPr>
              <w:t>мл,0.4</w:t>
            </w:r>
            <w:proofErr w:type="gram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902,38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1 804 760,00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Лопинавир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Ритонавир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 xml:space="preserve"> 500 мг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3600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185,93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669 348,00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Декстран 250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1 421,81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2 843 620,00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Урапидил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Раствор для внутривенного введения, 5 мг/мл, 5 мл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амп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624,48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624 480,00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Меропенем</w:t>
            </w:r>
            <w:proofErr w:type="spellEnd"/>
            <w:r w:rsidRPr="004221FE">
              <w:rPr>
                <w:rFonts w:ascii="Times New Roman" w:hAnsi="Times New Roman"/>
                <w:sz w:val="20"/>
                <w:szCs w:val="20"/>
              </w:rPr>
              <w:t>. Порошок для приготовления раствора для инъекций, 1 г №1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1 740,35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870 175,00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6B2F1C" w:rsidTr="00E30934">
        <w:trPr>
          <w:trHeight w:val="196"/>
        </w:trPr>
        <w:tc>
          <w:tcPr>
            <w:tcW w:w="85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pStyle w:val="a5"/>
              <w:numPr>
                <w:ilvl w:val="0"/>
                <w:numId w:val="8"/>
              </w:num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Одноразовые, стерильные вакуумные пробирки с активатором 5 мл.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221FE">
              <w:rPr>
                <w:rFonts w:ascii="Times New Roman" w:hAnsi="Times New Roman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3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40000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59,67</w:t>
            </w:r>
          </w:p>
        </w:tc>
        <w:tc>
          <w:tcPr>
            <w:tcW w:w="1417" w:type="dxa"/>
            <w:shd w:val="clear" w:color="auto" w:fill="auto"/>
            <w:noWrap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221FE">
              <w:rPr>
                <w:rFonts w:ascii="Times New Roman" w:hAnsi="Times New Roman"/>
                <w:sz w:val="20"/>
                <w:szCs w:val="20"/>
              </w:rPr>
              <w:t>2 386 800,00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43,00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1 720 000,00</w:t>
            </w:r>
          </w:p>
        </w:tc>
        <w:tc>
          <w:tcPr>
            <w:tcW w:w="1134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48,00</w:t>
            </w:r>
          </w:p>
        </w:tc>
        <w:tc>
          <w:tcPr>
            <w:tcW w:w="1276" w:type="dxa"/>
            <w:vAlign w:val="center"/>
          </w:tcPr>
          <w:p w:rsidR="006B2F1C" w:rsidRPr="004221FE" w:rsidRDefault="006B2F1C" w:rsidP="006B2F1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1 920 000,00</w:t>
            </w:r>
          </w:p>
        </w:tc>
      </w:tr>
    </w:tbl>
    <w:p w:rsidR="004221FE" w:rsidRPr="0063619C" w:rsidRDefault="004221FE" w:rsidP="0063619C">
      <w:pPr>
        <w:pStyle w:val="a5"/>
        <w:keepNext/>
        <w:spacing w:after="0" w:line="240" w:lineRule="auto"/>
        <w:ind w:left="76" w:right="-427"/>
        <w:jc w:val="both"/>
        <w:outlineLvl w:val="0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val="kk-KZ" w:eastAsia="ru-RU"/>
        </w:rPr>
      </w:pPr>
    </w:p>
    <w:p w:rsidR="0089277E" w:rsidRDefault="00F812F7" w:rsidP="0089277E">
      <w:pPr>
        <w:pStyle w:val="a5"/>
        <w:keepNext/>
        <w:numPr>
          <w:ilvl w:val="0"/>
          <w:numId w:val="3"/>
        </w:numPr>
        <w:spacing w:after="0" w:line="240" w:lineRule="auto"/>
        <w:ind w:right="-427"/>
        <w:jc w:val="both"/>
        <w:outlineLvl w:val="0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89277E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Организатор закупок по результатам данных РЕШИЛ:</w:t>
      </w:r>
    </w:p>
    <w:p w:rsidR="0064663E" w:rsidRPr="00D0316A" w:rsidRDefault="00072594" w:rsidP="00BA0C1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- </w:t>
      </w:r>
      <w:r w:rsidR="00314EF1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val="kk-KZ" w:eastAsia="ru-RU"/>
        </w:rPr>
        <w:t xml:space="preserve">признать </w:t>
      </w:r>
      <w:r w:rsidR="00314EF1" w:rsidRPr="00D0316A">
        <w:rPr>
          <w:rFonts w:ascii="Times New Roman" w:eastAsia="Times New Roman" w:hAnsi="Times New Roman" w:cs="Times New Roman"/>
          <w:sz w:val="18"/>
          <w:szCs w:val="18"/>
        </w:rPr>
        <w:t>победителем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D0316A" w:rsidRPr="00D0316A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D0316A" w:rsidRPr="00D0316A">
        <w:rPr>
          <w:rFonts w:ascii="Times New Roman" w:eastAsia="Times New Roman" w:hAnsi="Times New Roman" w:cs="Times New Roman"/>
          <w:sz w:val="18"/>
          <w:szCs w:val="18"/>
        </w:rPr>
        <w:t>Reamed</w:t>
      </w:r>
      <w:proofErr w:type="spellEnd"/>
      <w:r w:rsidR="00D0316A" w:rsidRPr="00D0316A">
        <w:rPr>
          <w:rFonts w:ascii="Times New Roman" w:eastAsia="Times New Roman" w:hAnsi="Times New Roman" w:cs="Times New Roman"/>
          <w:sz w:val="18"/>
          <w:szCs w:val="18"/>
        </w:rPr>
        <w:t>-KZ»</w:t>
      </w:r>
      <w:r w:rsidR="00B45C37" w:rsidRPr="00D0316A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="00BE5445" w:rsidRPr="00D0316A">
        <w:rPr>
          <w:rFonts w:ascii="Times New Roman" w:eastAsia="Times New Roman" w:hAnsi="Times New Roman" w:cs="Times New Roman"/>
          <w:sz w:val="18"/>
          <w:szCs w:val="18"/>
        </w:rPr>
        <w:t>по лот</w:t>
      </w:r>
      <w:r w:rsidR="00D6274F" w:rsidRPr="00D0316A">
        <w:rPr>
          <w:rFonts w:ascii="Times New Roman" w:eastAsia="Times New Roman" w:hAnsi="Times New Roman" w:cs="Times New Roman"/>
          <w:sz w:val="18"/>
          <w:szCs w:val="18"/>
        </w:rPr>
        <w:t>у №2</w:t>
      </w:r>
      <w:r w:rsidR="00B45C37" w:rsidRPr="00D0316A">
        <w:rPr>
          <w:rFonts w:ascii="Times New Roman" w:eastAsia="Times New Roman" w:hAnsi="Times New Roman" w:cs="Times New Roman"/>
          <w:sz w:val="18"/>
          <w:szCs w:val="18"/>
        </w:rPr>
        <w:t>5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, БИН: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>101 140 017 259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, на основании п. 11</w:t>
      </w:r>
      <w:r w:rsidR="00314EF1" w:rsidRPr="00D0316A">
        <w:rPr>
          <w:rFonts w:ascii="Times New Roman" w:eastAsia="Times New Roman" w:hAnsi="Times New Roman" w:cs="Times New Roman"/>
          <w:sz w:val="18"/>
          <w:szCs w:val="18"/>
        </w:rPr>
        <w:t>2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, гл. 1</w:t>
      </w:r>
      <w:r w:rsidR="00314EF1" w:rsidRPr="00D0316A">
        <w:rPr>
          <w:rFonts w:ascii="Times New Roman" w:eastAsia="Times New Roman" w:hAnsi="Times New Roman" w:cs="Times New Roman"/>
          <w:sz w:val="18"/>
          <w:szCs w:val="18"/>
        </w:rPr>
        <w:t>0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 xml:space="preserve"> ППРК 1729;</w:t>
      </w:r>
    </w:p>
    <w:p w:rsidR="00D6274F" w:rsidRPr="00D0316A" w:rsidRDefault="00D6274F" w:rsidP="00D6274F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D0316A">
        <w:rPr>
          <w:rFonts w:ascii="Times New Roman" w:eastAsia="Times New Roman" w:hAnsi="Times New Roman" w:cs="Times New Roman"/>
          <w:sz w:val="18"/>
          <w:szCs w:val="18"/>
        </w:rPr>
        <w:t xml:space="preserve">- признать победителем </w:t>
      </w:r>
      <w:r w:rsidRPr="00B45C37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Pr="00D0316A">
        <w:rPr>
          <w:rFonts w:ascii="Times New Roman" w:eastAsia="Times New Roman" w:hAnsi="Times New Roman" w:cs="Times New Roman"/>
          <w:sz w:val="18"/>
          <w:szCs w:val="18"/>
        </w:rPr>
        <w:t>Kelun</w:t>
      </w:r>
      <w:r w:rsidRPr="00B45C37">
        <w:rPr>
          <w:rFonts w:ascii="Times New Roman" w:eastAsia="Times New Roman" w:hAnsi="Times New Roman" w:cs="Times New Roman"/>
          <w:sz w:val="18"/>
          <w:szCs w:val="18"/>
        </w:rPr>
        <w:t>-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Kazpharm</w:t>
      </w:r>
      <w:proofErr w:type="spellEnd"/>
      <w:r w:rsidRPr="00D0316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B45C3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Pr="00B45C37">
        <w:rPr>
          <w:rFonts w:ascii="Times New Roman" w:eastAsia="Times New Roman" w:hAnsi="Times New Roman" w:cs="Times New Roman"/>
          <w:sz w:val="18"/>
          <w:szCs w:val="18"/>
        </w:rPr>
        <w:t>Келун-Казфарм</w:t>
      </w:r>
      <w:proofErr w:type="spellEnd"/>
      <w:r w:rsidRPr="00B45C37">
        <w:rPr>
          <w:rFonts w:ascii="Times New Roman" w:eastAsia="Times New Roman" w:hAnsi="Times New Roman" w:cs="Times New Roman"/>
          <w:sz w:val="18"/>
          <w:szCs w:val="18"/>
        </w:rPr>
        <w:t>) по лот</w:t>
      </w:r>
      <w:r w:rsidR="00B45C37" w:rsidRPr="00B45C37">
        <w:rPr>
          <w:rFonts w:ascii="Times New Roman" w:eastAsia="Times New Roman" w:hAnsi="Times New Roman" w:cs="Times New Roman"/>
          <w:sz w:val="18"/>
          <w:szCs w:val="18"/>
        </w:rPr>
        <w:t>ам №5, №9, №10</w:t>
      </w:r>
      <w:r w:rsidRPr="00B45C37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БИН:120 840 004 709, на основании п. 112, гл. 10 ППРК 1729;</w:t>
      </w:r>
    </w:p>
    <w:p w:rsidR="00B45C37" w:rsidRDefault="00B45C37" w:rsidP="00B45C3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 w:rsidRPr="00D0316A">
        <w:rPr>
          <w:rFonts w:ascii="Times New Roman" w:eastAsia="Times New Roman" w:hAnsi="Times New Roman" w:cs="Times New Roman"/>
          <w:sz w:val="18"/>
          <w:szCs w:val="18"/>
        </w:rPr>
        <w:t xml:space="preserve">- признать победителем </w:t>
      </w:r>
      <w:r w:rsidRPr="00B45C37">
        <w:rPr>
          <w:rFonts w:ascii="Times New Roman" w:eastAsia="Times New Roman" w:hAnsi="Times New Roman" w:cs="Times New Roman"/>
          <w:sz w:val="18"/>
          <w:szCs w:val="18"/>
        </w:rPr>
        <w:t xml:space="preserve">ТОО «КФК </w:t>
      </w:r>
      <w:proofErr w:type="spellStart"/>
      <w:r w:rsidRPr="00B45C37">
        <w:rPr>
          <w:rFonts w:ascii="Times New Roman" w:eastAsia="Times New Roman" w:hAnsi="Times New Roman" w:cs="Times New Roman"/>
          <w:sz w:val="18"/>
          <w:szCs w:val="18"/>
        </w:rPr>
        <w:t>Медсервис</w:t>
      </w:r>
      <w:proofErr w:type="spellEnd"/>
      <w:r w:rsidRPr="00B45C37">
        <w:rPr>
          <w:rFonts w:ascii="Times New Roman" w:eastAsia="Times New Roman" w:hAnsi="Times New Roman" w:cs="Times New Roman"/>
          <w:sz w:val="18"/>
          <w:szCs w:val="18"/>
        </w:rPr>
        <w:t xml:space="preserve"> Плюс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»</w:t>
      </w:r>
      <w:r w:rsidRPr="00B45C37">
        <w:rPr>
          <w:rFonts w:ascii="Times New Roman" w:eastAsia="Times New Roman" w:hAnsi="Times New Roman" w:cs="Times New Roman"/>
          <w:sz w:val="18"/>
          <w:szCs w:val="18"/>
        </w:rPr>
        <w:t xml:space="preserve"> по лотам №11, №12, 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БИН:</w:t>
      </w:r>
      <w:r w:rsidR="00325DB7" w:rsidRPr="00D0316A">
        <w:rPr>
          <w:rFonts w:ascii="Times New Roman" w:eastAsia="Times New Roman" w:hAnsi="Times New Roman" w:cs="Times New Roman"/>
          <w:sz w:val="18"/>
          <w:szCs w:val="18"/>
        </w:rPr>
        <w:t>971 240 001 494</w:t>
      </w:r>
      <w:r w:rsidRPr="00D0316A">
        <w:rPr>
          <w:rFonts w:ascii="Times New Roman" w:eastAsia="Times New Roman" w:hAnsi="Times New Roman" w:cs="Times New Roman"/>
          <w:sz w:val="18"/>
          <w:szCs w:val="18"/>
        </w:rPr>
        <w:t>, на основании п. 112, гл. 10 ППРК 1729;</w:t>
      </w:r>
    </w:p>
    <w:p w:rsidR="00D0316A" w:rsidRPr="00D0316A" w:rsidRDefault="00D0316A" w:rsidP="00243E77">
      <w:pPr>
        <w:keepNext/>
        <w:spacing w:after="0" w:line="240" w:lineRule="auto"/>
        <w:ind w:left="-284" w:right="-427"/>
        <w:jc w:val="both"/>
        <w:outlineLvl w:val="0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 признать лоты №1,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№2,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№3,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№4,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№6,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№7,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№8,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№13,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№14, №15,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№16,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№17, №18,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№19,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№20,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№21,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№22,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№23,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</w:rPr>
        <w:t>№24</w:t>
      </w:r>
      <w:r w:rsidR="00243E77">
        <w:rPr>
          <w:rFonts w:ascii="Times New Roman" w:eastAsia="Times New Roman" w:hAnsi="Times New Roman" w:cs="Times New Roman"/>
          <w:sz w:val="18"/>
          <w:szCs w:val="18"/>
        </w:rPr>
        <w:t xml:space="preserve"> несостоявшимися </w:t>
      </w:r>
      <w:r w:rsidR="00243E77" w:rsidRPr="00D0316A">
        <w:rPr>
          <w:rFonts w:ascii="Times New Roman" w:eastAsia="Times New Roman" w:hAnsi="Times New Roman" w:cs="Times New Roman"/>
          <w:sz w:val="18"/>
          <w:szCs w:val="18"/>
        </w:rPr>
        <w:t>на основании п. 112, гл. 10 ППРК 1729;</w:t>
      </w:r>
    </w:p>
    <w:p w:rsidR="00F812F7" w:rsidRPr="00B45C37" w:rsidRDefault="00EB5B4F" w:rsidP="00073BAC">
      <w:pPr>
        <w:keepNext/>
        <w:spacing w:after="0" w:line="240" w:lineRule="auto"/>
        <w:ind w:left="-284"/>
        <w:jc w:val="both"/>
        <w:outlineLvl w:val="0"/>
        <w:rPr>
          <w:rFonts w:ascii="Times New Roman" w:eastAsia="Times New Roman" w:hAnsi="Times New Roman" w:cs="Times New Roman"/>
          <w:sz w:val="20"/>
          <w:szCs w:val="20"/>
        </w:rPr>
      </w:pPr>
      <w:r w:rsidRPr="00D0316A">
        <w:rPr>
          <w:rFonts w:ascii="Times New Roman" w:eastAsia="Times New Roman" w:hAnsi="Times New Roman" w:cs="Times New Roman"/>
          <w:sz w:val="18"/>
          <w:szCs w:val="18"/>
        </w:rPr>
        <w:t xml:space="preserve">- </w:t>
      </w:r>
      <w:r w:rsidR="00F812F7" w:rsidRPr="00D0316A">
        <w:rPr>
          <w:rFonts w:ascii="Times New Roman" w:eastAsia="Times New Roman" w:hAnsi="Times New Roman" w:cs="Times New Roman"/>
          <w:sz w:val="18"/>
          <w:szCs w:val="18"/>
        </w:rPr>
        <w:t xml:space="preserve">запросить у </w:t>
      </w:r>
      <w:r w:rsidR="00D0316A" w:rsidRPr="00D0316A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D0316A" w:rsidRPr="00D0316A">
        <w:rPr>
          <w:rFonts w:ascii="Times New Roman" w:eastAsia="Times New Roman" w:hAnsi="Times New Roman" w:cs="Times New Roman"/>
          <w:sz w:val="18"/>
          <w:szCs w:val="18"/>
        </w:rPr>
        <w:t>Reamed</w:t>
      </w:r>
      <w:proofErr w:type="spellEnd"/>
      <w:r w:rsidR="00D0316A" w:rsidRPr="00D0316A">
        <w:rPr>
          <w:rFonts w:ascii="Times New Roman" w:eastAsia="Times New Roman" w:hAnsi="Times New Roman" w:cs="Times New Roman"/>
          <w:sz w:val="18"/>
          <w:szCs w:val="18"/>
        </w:rPr>
        <w:t>-KZ»</w:t>
      </w:r>
      <w:r w:rsidR="00D6274F" w:rsidRPr="00D0316A">
        <w:rPr>
          <w:rFonts w:ascii="Times New Roman" w:eastAsia="Times New Roman" w:hAnsi="Times New Roman" w:cs="Times New Roman"/>
          <w:sz w:val="18"/>
          <w:szCs w:val="18"/>
        </w:rPr>
        <w:t xml:space="preserve">, </w:t>
      </w:r>
      <w:r w:rsidR="00D6274F" w:rsidRPr="00B45C37">
        <w:rPr>
          <w:rFonts w:ascii="Times New Roman" w:eastAsia="Times New Roman" w:hAnsi="Times New Roman" w:cs="Times New Roman"/>
          <w:sz w:val="18"/>
          <w:szCs w:val="18"/>
        </w:rPr>
        <w:t>ТОО «</w:t>
      </w:r>
      <w:proofErr w:type="spellStart"/>
      <w:r w:rsidR="00D6274F" w:rsidRPr="00B45C37">
        <w:rPr>
          <w:rFonts w:ascii="Times New Roman" w:eastAsia="Times New Roman" w:hAnsi="Times New Roman" w:cs="Times New Roman"/>
          <w:sz w:val="18"/>
          <w:szCs w:val="18"/>
          <w:lang w:val="en-US"/>
        </w:rPr>
        <w:t>Kelun</w:t>
      </w:r>
      <w:proofErr w:type="spellEnd"/>
      <w:r w:rsidR="00D6274F" w:rsidRPr="00B45C37">
        <w:rPr>
          <w:rFonts w:ascii="Times New Roman" w:eastAsia="Times New Roman" w:hAnsi="Times New Roman" w:cs="Times New Roman"/>
          <w:sz w:val="18"/>
          <w:szCs w:val="18"/>
        </w:rPr>
        <w:t>-</w:t>
      </w:r>
      <w:proofErr w:type="spellStart"/>
      <w:r w:rsidR="00D6274F" w:rsidRPr="00B45C37">
        <w:rPr>
          <w:rFonts w:ascii="Times New Roman" w:eastAsia="Times New Roman" w:hAnsi="Times New Roman" w:cs="Times New Roman"/>
          <w:sz w:val="18"/>
          <w:szCs w:val="18"/>
          <w:lang w:val="en-US"/>
        </w:rPr>
        <w:t>Kazpharm</w:t>
      </w:r>
      <w:proofErr w:type="spellEnd"/>
      <w:r w:rsidR="00D6274F" w:rsidRPr="00B45C37">
        <w:rPr>
          <w:rFonts w:ascii="Times New Roman" w:eastAsia="Times New Roman" w:hAnsi="Times New Roman" w:cs="Times New Roman"/>
          <w:sz w:val="18"/>
          <w:szCs w:val="18"/>
          <w:lang w:val="kk-KZ"/>
        </w:rPr>
        <w:t>»</w:t>
      </w:r>
      <w:r w:rsidR="00D6274F" w:rsidRPr="00B45C37">
        <w:rPr>
          <w:rFonts w:ascii="Times New Roman" w:eastAsia="Times New Roman" w:hAnsi="Times New Roman" w:cs="Times New Roman"/>
          <w:sz w:val="18"/>
          <w:szCs w:val="18"/>
        </w:rPr>
        <w:t xml:space="preserve"> (</w:t>
      </w:r>
      <w:proofErr w:type="spellStart"/>
      <w:r w:rsidR="00D6274F" w:rsidRPr="00B45C37">
        <w:rPr>
          <w:rFonts w:ascii="Times New Roman" w:eastAsia="Times New Roman" w:hAnsi="Times New Roman" w:cs="Times New Roman"/>
          <w:sz w:val="18"/>
          <w:szCs w:val="18"/>
        </w:rPr>
        <w:t>Келун-Казфарм</w:t>
      </w:r>
      <w:proofErr w:type="spellEnd"/>
      <w:r w:rsidR="00D6274F" w:rsidRPr="00B45C37">
        <w:rPr>
          <w:rFonts w:ascii="Times New Roman" w:eastAsia="Times New Roman" w:hAnsi="Times New Roman" w:cs="Times New Roman"/>
          <w:sz w:val="18"/>
          <w:szCs w:val="18"/>
        </w:rPr>
        <w:t>)</w:t>
      </w:r>
      <w:r w:rsidR="00B45C37" w:rsidRPr="00B45C37">
        <w:rPr>
          <w:rFonts w:ascii="Times New Roman" w:eastAsia="Times New Roman" w:hAnsi="Times New Roman" w:cs="Times New Roman"/>
          <w:sz w:val="18"/>
          <w:szCs w:val="18"/>
        </w:rPr>
        <w:t xml:space="preserve">, ТОО «КФК </w:t>
      </w:r>
      <w:proofErr w:type="spellStart"/>
      <w:r w:rsidR="00B45C37" w:rsidRPr="00B45C37">
        <w:rPr>
          <w:rFonts w:ascii="Times New Roman" w:eastAsia="Times New Roman" w:hAnsi="Times New Roman" w:cs="Times New Roman"/>
          <w:sz w:val="18"/>
          <w:szCs w:val="18"/>
        </w:rPr>
        <w:t>Медсервис</w:t>
      </w:r>
      <w:proofErr w:type="spellEnd"/>
      <w:r w:rsidR="00B45C37" w:rsidRPr="00B45C37">
        <w:rPr>
          <w:rFonts w:ascii="Times New Roman" w:eastAsia="Times New Roman" w:hAnsi="Times New Roman" w:cs="Times New Roman"/>
          <w:sz w:val="18"/>
          <w:szCs w:val="18"/>
        </w:rPr>
        <w:t xml:space="preserve"> Плюс</w:t>
      </w:r>
      <w:r w:rsidR="00B45C37" w:rsidRPr="00B45C37">
        <w:rPr>
          <w:rFonts w:ascii="Times New Roman" w:eastAsia="Times New Roman" w:hAnsi="Times New Roman" w:cs="Times New Roman"/>
          <w:sz w:val="18"/>
          <w:szCs w:val="18"/>
          <w:lang w:val="kk-KZ"/>
        </w:rPr>
        <w:t>»</w:t>
      </w:r>
      <w:r w:rsidR="004B00EB" w:rsidRPr="00B45C37">
        <w:rPr>
          <w:rFonts w:ascii="Times New Roman" w:hAnsi="Times New Roman" w:cs="Times New Roman"/>
          <w:sz w:val="20"/>
          <w:szCs w:val="20"/>
        </w:rPr>
        <w:t xml:space="preserve"> </w:t>
      </w:r>
      <w:r w:rsidR="00833610" w:rsidRPr="00B45C3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документы</w:t>
      </w:r>
      <w:r w:rsidR="0008726C" w:rsidRPr="00B45C37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, </w:t>
      </w:r>
      <w:r w:rsidR="00F812F7" w:rsidRPr="00B45C37">
        <w:rPr>
          <w:rFonts w:ascii="Times New Roman" w:hAnsi="Times New Roman" w:cs="Times New Roman"/>
          <w:color w:val="000000"/>
          <w:sz w:val="20"/>
          <w:szCs w:val="20"/>
        </w:rPr>
        <w:t>подтверждающие</w:t>
      </w:r>
      <w:r w:rsidR="000576C5" w:rsidRPr="00B45C37">
        <w:rPr>
          <w:rFonts w:ascii="Times New Roman" w:hAnsi="Times New Roman" w:cs="Times New Roman"/>
          <w:color w:val="000000"/>
          <w:sz w:val="20"/>
          <w:szCs w:val="20"/>
        </w:rPr>
        <w:t xml:space="preserve"> соответствие квалификационным требованиям предусмотренные </w:t>
      </w:r>
      <w:r w:rsidR="00F812F7" w:rsidRPr="00B45C37">
        <w:rPr>
          <w:rFonts w:ascii="Times New Roman" w:hAnsi="Times New Roman" w:cs="Times New Roman"/>
          <w:color w:val="000000"/>
          <w:sz w:val="20"/>
          <w:szCs w:val="20"/>
        </w:rPr>
        <w:t xml:space="preserve">пунктом </w:t>
      </w:r>
      <w:r w:rsidR="00ED6B24" w:rsidRPr="00B45C37">
        <w:rPr>
          <w:rFonts w:ascii="Times New Roman" w:hAnsi="Times New Roman" w:cs="Times New Roman"/>
          <w:color w:val="000000"/>
          <w:sz w:val="20"/>
          <w:szCs w:val="20"/>
        </w:rPr>
        <w:t>113</w:t>
      </w:r>
      <w:r w:rsidR="00F812F7" w:rsidRPr="00B45C37">
        <w:rPr>
          <w:rFonts w:ascii="Times New Roman" w:hAnsi="Times New Roman" w:cs="Times New Roman"/>
          <w:color w:val="000000"/>
          <w:sz w:val="20"/>
          <w:szCs w:val="20"/>
        </w:rPr>
        <w:t xml:space="preserve"> гл.</w:t>
      </w:r>
      <w:r w:rsidR="00ED6B24" w:rsidRPr="00B45C37">
        <w:rPr>
          <w:rFonts w:ascii="Times New Roman" w:hAnsi="Times New Roman" w:cs="Times New Roman"/>
          <w:color w:val="000000"/>
          <w:sz w:val="20"/>
          <w:szCs w:val="20"/>
        </w:rPr>
        <w:t>10</w:t>
      </w:r>
      <w:r w:rsidR="000A06A4" w:rsidRPr="00B45C37">
        <w:rPr>
          <w:rFonts w:ascii="Times New Roman" w:hAnsi="Times New Roman" w:cs="Times New Roman"/>
          <w:color w:val="000000"/>
          <w:sz w:val="20"/>
          <w:szCs w:val="20"/>
        </w:rPr>
        <w:t xml:space="preserve"> ППРК 1729</w:t>
      </w:r>
      <w:r w:rsidRPr="00B45C37">
        <w:rPr>
          <w:rFonts w:ascii="Times New Roman" w:hAnsi="Times New Roman" w:cs="Times New Roman"/>
          <w:color w:val="000000"/>
          <w:sz w:val="20"/>
          <w:szCs w:val="20"/>
        </w:rPr>
        <w:t>;</w:t>
      </w:r>
    </w:p>
    <w:p w:rsidR="00833610" w:rsidRPr="00D6274F" w:rsidRDefault="00833610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Default="004B00EB" w:rsidP="007914E1">
      <w:pPr>
        <w:keepNext/>
        <w:spacing w:after="0" w:line="240" w:lineRule="auto"/>
        <w:ind w:left="-284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4B00EB" w:rsidRPr="0008726C" w:rsidRDefault="004B00EB" w:rsidP="004221FE">
      <w:pPr>
        <w:keepNext/>
        <w:spacing w:after="0" w:line="240" w:lineRule="auto"/>
        <w:ind w:left="-284" w:firstLine="708"/>
        <w:jc w:val="both"/>
        <w:outlineLvl w:val="0"/>
        <w:rPr>
          <w:rFonts w:ascii="Times New Roman" w:hAnsi="Times New Roman" w:cs="Times New Roman"/>
          <w:color w:val="000000"/>
          <w:sz w:val="20"/>
          <w:szCs w:val="20"/>
        </w:rPr>
      </w:pPr>
    </w:p>
    <w:p w:rsidR="00EC42D4" w:rsidRPr="004B00EB" w:rsidRDefault="00314EF1" w:rsidP="004B00E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Раймжанов А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.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Е.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 xml:space="preserve">              ________________ </w:t>
      </w:r>
      <w:r w:rsidR="004B00EB">
        <w:rPr>
          <w:rFonts w:ascii="Times New Roman" w:hAnsi="Times New Roman" w:cs="Times New Roman"/>
          <w:b/>
          <w:sz w:val="20"/>
          <w:szCs w:val="20"/>
        </w:rPr>
        <w:t xml:space="preserve">               </w:t>
      </w:r>
      <w:r w:rsidR="00A42DD4">
        <w:rPr>
          <w:rFonts w:ascii="Times New Roman" w:hAnsi="Times New Roman" w:cs="Times New Roman"/>
          <w:b/>
          <w:sz w:val="20"/>
          <w:szCs w:val="20"/>
        </w:rPr>
        <w:t>Н</w:t>
      </w:r>
      <w:r w:rsidR="004B00EB" w:rsidRPr="004B00EB">
        <w:rPr>
          <w:rFonts w:ascii="Times New Roman" w:hAnsi="Times New Roman" w:cs="Times New Roman"/>
          <w:b/>
          <w:sz w:val="20"/>
          <w:szCs w:val="20"/>
        </w:rPr>
        <w:t>ачальник отдела государственных закупок</w:t>
      </w:r>
    </w:p>
    <w:sectPr w:rsidR="00EC42D4" w:rsidRPr="004B00EB" w:rsidSect="00CE1F5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86B48"/>
    <w:multiLevelType w:val="hybridMultilevel"/>
    <w:tmpl w:val="08C482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3282"/>
    <w:multiLevelType w:val="hybridMultilevel"/>
    <w:tmpl w:val="62329E7A"/>
    <w:lvl w:ilvl="0" w:tplc="B6763A92">
      <w:start w:val="1"/>
      <w:numFmt w:val="decimal"/>
      <w:lvlText w:val="%1)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 w15:restartNumberingAfterBreak="0">
    <w:nsid w:val="40122A6F"/>
    <w:multiLevelType w:val="hybridMultilevel"/>
    <w:tmpl w:val="D7C2DD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F72D30"/>
    <w:multiLevelType w:val="hybridMultilevel"/>
    <w:tmpl w:val="E41A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F253AF"/>
    <w:multiLevelType w:val="hybridMultilevel"/>
    <w:tmpl w:val="E570ABE0"/>
    <w:lvl w:ilvl="0" w:tplc="1BD077FC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5" w15:restartNumberingAfterBreak="0">
    <w:nsid w:val="5D62378C"/>
    <w:multiLevelType w:val="hybridMultilevel"/>
    <w:tmpl w:val="D850EEA0"/>
    <w:lvl w:ilvl="0" w:tplc="1D3CFD6C">
      <w:start w:val="1"/>
      <w:numFmt w:val="decimal"/>
      <w:lvlText w:val="%1."/>
      <w:lvlJc w:val="left"/>
      <w:pPr>
        <w:ind w:left="503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759" w:hanging="360"/>
      </w:pPr>
    </w:lvl>
    <w:lvl w:ilvl="2" w:tplc="0419001B" w:tentative="1">
      <w:start w:val="1"/>
      <w:numFmt w:val="lowerRoman"/>
      <w:lvlText w:val="%3."/>
      <w:lvlJc w:val="right"/>
      <w:pPr>
        <w:ind w:left="6479" w:hanging="180"/>
      </w:pPr>
    </w:lvl>
    <w:lvl w:ilvl="3" w:tplc="0419000F" w:tentative="1">
      <w:start w:val="1"/>
      <w:numFmt w:val="decimal"/>
      <w:lvlText w:val="%4."/>
      <w:lvlJc w:val="left"/>
      <w:pPr>
        <w:ind w:left="7199" w:hanging="360"/>
      </w:pPr>
    </w:lvl>
    <w:lvl w:ilvl="4" w:tplc="04190019" w:tentative="1">
      <w:start w:val="1"/>
      <w:numFmt w:val="lowerLetter"/>
      <w:lvlText w:val="%5."/>
      <w:lvlJc w:val="left"/>
      <w:pPr>
        <w:ind w:left="7919" w:hanging="360"/>
      </w:pPr>
    </w:lvl>
    <w:lvl w:ilvl="5" w:tplc="0419001B" w:tentative="1">
      <w:start w:val="1"/>
      <w:numFmt w:val="lowerRoman"/>
      <w:lvlText w:val="%6."/>
      <w:lvlJc w:val="right"/>
      <w:pPr>
        <w:ind w:left="8639" w:hanging="180"/>
      </w:pPr>
    </w:lvl>
    <w:lvl w:ilvl="6" w:tplc="0419000F" w:tentative="1">
      <w:start w:val="1"/>
      <w:numFmt w:val="decimal"/>
      <w:lvlText w:val="%7."/>
      <w:lvlJc w:val="left"/>
      <w:pPr>
        <w:ind w:left="9359" w:hanging="360"/>
      </w:pPr>
    </w:lvl>
    <w:lvl w:ilvl="7" w:tplc="04190019" w:tentative="1">
      <w:start w:val="1"/>
      <w:numFmt w:val="lowerLetter"/>
      <w:lvlText w:val="%8."/>
      <w:lvlJc w:val="left"/>
      <w:pPr>
        <w:ind w:left="10079" w:hanging="360"/>
      </w:pPr>
    </w:lvl>
    <w:lvl w:ilvl="8" w:tplc="0419001B" w:tentative="1">
      <w:start w:val="1"/>
      <w:numFmt w:val="lowerRoman"/>
      <w:lvlText w:val="%9."/>
      <w:lvlJc w:val="right"/>
      <w:pPr>
        <w:ind w:left="10799" w:hanging="180"/>
      </w:pPr>
    </w:lvl>
  </w:abstractNum>
  <w:abstractNum w:abstractNumId="6" w15:restartNumberingAfterBreak="0">
    <w:nsid w:val="63DA6ECB"/>
    <w:multiLevelType w:val="hybridMultilevel"/>
    <w:tmpl w:val="D00A8704"/>
    <w:lvl w:ilvl="0" w:tplc="B504EB42">
      <w:start w:val="77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C9030B"/>
    <w:multiLevelType w:val="hybridMultilevel"/>
    <w:tmpl w:val="E41A5A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08E"/>
    <w:rsid w:val="00002C85"/>
    <w:rsid w:val="00004B53"/>
    <w:rsid w:val="00017E7D"/>
    <w:rsid w:val="00040C40"/>
    <w:rsid w:val="00045A0D"/>
    <w:rsid w:val="000576C5"/>
    <w:rsid w:val="00072594"/>
    <w:rsid w:val="00073BAC"/>
    <w:rsid w:val="00074080"/>
    <w:rsid w:val="0008726C"/>
    <w:rsid w:val="000A06A4"/>
    <w:rsid w:val="000D68BC"/>
    <w:rsid w:val="000F7B26"/>
    <w:rsid w:val="001051A1"/>
    <w:rsid w:val="00142F7A"/>
    <w:rsid w:val="001542C9"/>
    <w:rsid w:val="00196098"/>
    <w:rsid w:val="001A7D5B"/>
    <w:rsid w:val="001D155E"/>
    <w:rsid w:val="001D4CF7"/>
    <w:rsid w:val="00200ADD"/>
    <w:rsid w:val="00214F9D"/>
    <w:rsid w:val="00226CC8"/>
    <w:rsid w:val="00231FF1"/>
    <w:rsid w:val="00243E77"/>
    <w:rsid w:val="00297F82"/>
    <w:rsid w:val="002C666E"/>
    <w:rsid w:val="0030001E"/>
    <w:rsid w:val="00314EF1"/>
    <w:rsid w:val="003161EA"/>
    <w:rsid w:val="00325DB7"/>
    <w:rsid w:val="003273A5"/>
    <w:rsid w:val="00344A08"/>
    <w:rsid w:val="00372C61"/>
    <w:rsid w:val="0038104B"/>
    <w:rsid w:val="003A4693"/>
    <w:rsid w:val="003A67BA"/>
    <w:rsid w:val="003B7FC3"/>
    <w:rsid w:val="003C4082"/>
    <w:rsid w:val="003F19DE"/>
    <w:rsid w:val="00407906"/>
    <w:rsid w:val="00412A14"/>
    <w:rsid w:val="004221FE"/>
    <w:rsid w:val="0042407A"/>
    <w:rsid w:val="004439D3"/>
    <w:rsid w:val="00456795"/>
    <w:rsid w:val="0045742B"/>
    <w:rsid w:val="004832E6"/>
    <w:rsid w:val="00487D20"/>
    <w:rsid w:val="004A52AC"/>
    <w:rsid w:val="004B00EB"/>
    <w:rsid w:val="004C177F"/>
    <w:rsid w:val="004E1437"/>
    <w:rsid w:val="004F3404"/>
    <w:rsid w:val="005169D5"/>
    <w:rsid w:val="00587306"/>
    <w:rsid w:val="005A001A"/>
    <w:rsid w:val="005B6740"/>
    <w:rsid w:val="005D6F91"/>
    <w:rsid w:val="005F2B0F"/>
    <w:rsid w:val="0063619C"/>
    <w:rsid w:val="0064663E"/>
    <w:rsid w:val="006B2F1C"/>
    <w:rsid w:val="006B669C"/>
    <w:rsid w:val="007368E2"/>
    <w:rsid w:val="00747DE5"/>
    <w:rsid w:val="007846D8"/>
    <w:rsid w:val="00786AD2"/>
    <w:rsid w:val="007914E1"/>
    <w:rsid w:val="007A6379"/>
    <w:rsid w:val="007C37EB"/>
    <w:rsid w:val="007E3EAB"/>
    <w:rsid w:val="007E4D23"/>
    <w:rsid w:val="00833610"/>
    <w:rsid w:val="00883B3F"/>
    <w:rsid w:val="0089277E"/>
    <w:rsid w:val="00894B06"/>
    <w:rsid w:val="008A4673"/>
    <w:rsid w:val="008A74EB"/>
    <w:rsid w:val="008E0728"/>
    <w:rsid w:val="008E290C"/>
    <w:rsid w:val="00905611"/>
    <w:rsid w:val="00921285"/>
    <w:rsid w:val="00921859"/>
    <w:rsid w:val="00926F0F"/>
    <w:rsid w:val="00927510"/>
    <w:rsid w:val="00927527"/>
    <w:rsid w:val="00951755"/>
    <w:rsid w:val="00957DA0"/>
    <w:rsid w:val="009772AE"/>
    <w:rsid w:val="009A6A7D"/>
    <w:rsid w:val="009F684A"/>
    <w:rsid w:val="00A167C7"/>
    <w:rsid w:val="00A42DD4"/>
    <w:rsid w:val="00A72B8D"/>
    <w:rsid w:val="00A83527"/>
    <w:rsid w:val="00AA125E"/>
    <w:rsid w:val="00AC3852"/>
    <w:rsid w:val="00B143EC"/>
    <w:rsid w:val="00B2715B"/>
    <w:rsid w:val="00B45C37"/>
    <w:rsid w:val="00B65016"/>
    <w:rsid w:val="00BA0C1F"/>
    <w:rsid w:val="00BA392D"/>
    <w:rsid w:val="00BB13D7"/>
    <w:rsid w:val="00BC3A2B"/>
    <w:rsid w:val="00BE195D"/>
    <w:rsid w:val="00BE5445"/>
    <w:rsid w:val="00BF108E"/>
    <w:rsid w:val="00C8304A"/>
    <w:rsid w:val="00CC63D1"/>
    <w:rsid w:val="00CC756A"/>
    <w:rsid w:val="00CE1F50"/>
    <w:rsid w:val="00D0316A"/>
    <w:rsid w:val="00D049BE"/>
    <w:rsid w:val="00D110E4"/>
    <w:rsid w:val="00D25630"/>
    <w:rsid w:val="00D26335"/>
    <w:rsid w:val="00D349F6"/>
    <w:rsid w:val="00D6274F"/>
    <w:rsid w:val="00D63975"/>
    <w:rsid w:val="00D6401A"/>
    <w:rsid w:val="00D97AE5"/>
    <w:rsid w:val="00DB2077"/>
    <w:rsid w:val="00DE0B6B"/>
    <w:rsid w:val="00E06028"/>
    <w:rsid w:val="00E30C2D"/>
    <w:rsid w:val="00E80C97"/>
    <w:rsid w:val="00EA64C7"/>
    <w:rsid w:val="00EB5B4F"/>
    <w:rsid w:val="00ED6B24"/>
    <w:rsid w:val="00EE3AF9"/>
    <w:rsid w:val="00EF6F7C"/>
    <w:rsid w:val="00F35809"/>
    <w:rsid w:val="00F35FE8"/>
    <w:rsid w:val="00F636DE"/>
    <w:rsid w:val="00F812F7"/>
    <w:rsid w:val="00F8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99501B-E37D-4E02-B6D4-A132FE967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08E"/>
  </w:style>
  <w:style w:type="paragraph" w:styleId="1">
    <w:name w:val="heading 1"/>
    <w:basedOn w:val="a"/>
    <w:link w:val="10"/>
    <w:qFormat/>
    <w:rsid w:val="00BF10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F10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BF1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BF108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F108E"/>
    <w:pPr>
      <w:ind w:left="720"/>
      <w:contextualSpacing/>
    </w:pPr>
  </w:style>
  <w:style w:type="paragraph" w:styleId="a6">
    <w:name w:val="Normal (Web)"/>
    <w:basedOn w:val="a"/>
    <w:link w:val="a7"/>
    <w:uiPriority w:val="99"/>
    <w:rsid w:val="00BF108E"/>
    <w:pPr>
      <w:spacing w:before="100" w:beforeAutospacing="1" w:after="100" w:afterAutospacing="1" w:line="324" w:lineRule="auto"/>
    </w:pPr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63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63D1"/>
    <w:rPr>
      <w:rFonts w:ascii="Segoe UI" w:hAnsi="Segoe UI" w:cs="Segoe UI"/>
      <w:sz w:val="18"/>
      <w:szCs w:val="18"/>
    </w:rPr>
  </w:style>
  <w:style w:type="character" w:customStyle="1" w:styleId="a7">
    <w:name w:val="Обычный (веб) Знак"/>
    <w:link w:val="a6"/>
    <w:locked/>
    <w:rsid w:val="00F35809"/>
    <w:rPr>
      <w:rFonts w:ascii="Arial" w:eastAsia="Times New Roman" w:hAnsi="Arial" w:cs="Arial"/>
      <w:color w:val="000033"/>
      <w:sz w:val="18"/>
      <w:szCs w:val="18"/>
      <w:lang w:eastAsia="ru-RU"/>
    </w:rPr>
  </w:style>
  <w:style w:type="paragraph" w:styleId="aa">
    <w:name w:val="Body Text"/>
    <w:basedOn w:val="a"/>
    <w:link w:val="ab"/>
    <w:rsid w:val="008A74EB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8A74EB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183413-FF9C-4B64-94E8-94A604881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1204</TotalTime>
  <Pages>5</Pages>
  <Words>1088</Words>
  <Characters>6203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RePack by Diakov</cp:lastModifiedBy>
  <cp:revision>72</cp:revision>
  <cp:lastPrinted>2020-07-07T09:02:00Z</cp:lastPrinted>
  <dcterms:created xsi:type="dcterms:W3CDTF">2018-01-25T10:23:00Z</dcterms:created>
  <dcterms:modified xsi:type="dcterms:W3CDTF">2020-07-07T09:02:00Z</dcterms:modified>
</cp:coreProperties>
</file>