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9" w:rsidRPr="007914E1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493F79" w:rsidRPr="007914E1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И.о. главного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врач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КГ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 «Городской</w:t>
      </w:r>
    </w:p>
    <w:p w:rsidR="00493F79" w:rsidRPr="007914E1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клинической больницы №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4» г.Алматы</w:t>
      </w:r>
    </w:p>
    <w:p w:rsidR="00493F79" w:rsidRPr="007914E1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493F79" w:rsidRPr="007914E1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А.Т.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Байзолданова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493F79" w:rsidRPr="00171615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="00CA04E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30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июля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 год</w:t>
      </w:r>
      <w:r>
        <w:tab/>
      </w:r>
    </w:p>
    <w:p w:rsidR="00493F79" w:rsidRPr="00493F79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6B2F1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№8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5</w:t>
      </w:r>
    </w:p>
    <w:p w:rsidR="00493F79" w:rsidRPr="006B2F1C" w:rsidRDefault="00493F79" w:rsidP="00493F79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F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6B2F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закупа</w:t>
      </w:r>
      <w:r w:rsidRPr="006B2F1C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E569D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ИМН для эндоскопических осмотров и проведения </w:t>
      </w:r>
      <w:r w:rsidR="00E569D3" w:rsidRPr="00E569D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ЭРХПГ,</w:t>
      </w:r>
      <w:r w:rsidR="00E569D3" w:rsidRPr="00CE1622">
        <w:rPr>
          <w:rFonts w:ascii="Times New Roman" w:hAnsi="Times New Roman"/>
          <w:sz w:val="18"/>
          <w:szCs w:val="18"/>
        </w:rPr>
        <w:t xml:space="preserve"> </w:t>
      </w:r>
      <w:r w:rsidR="00E569D3" w:rsidRPr="00E569D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ЭПСТ и литоэкстракции на 2020 год</w:t>
      </w:r>
      <w:r w:rsidRPr="00E569D3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 спо</w:t>
      </w:r>
      <w:r w:rsidRPr="006B2F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собом запроса ценовых предложений.</w:t>
      </w:r>
    </w:p>
    <w:p w:rsidR="00493F79" w:rsidRPr="006B2F1C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F79" w:rsidRPr="006B2F1C" w:rsidRDefault="00493F79" w:rsidP="00493F79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Организатор закупа КГП на ПХВ «Городская клиническая больница №4», «</w:t>
      </w:r>
      <w:r w:rsidRPr="008A52F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30</w:t>
      </w:r>
      <w:r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» июля 2020 г. в </w:t>
      </w:r>
      <w:r w:rsidRPr="008A52F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08</w:t>
      </w:r>
      <w:r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часов 00 минут по адресу: г. Алматы, ул. Папанина, 220 произвела        процедуру вскрытия конвертов с заявками на участие в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за</w:t>
      </w:r>
      <w:r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купе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одноразовых пробирок</w:t>
      </w:r>
      <w:r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на 2020 год, способом запроса ценовых предложений.</w:t>
      </w:r>
    </w:p>
    <w:p w:rsidR="00493F79" w:rsidRPr="006B2F1C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B2F1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493F79" w:rsidRPr="006B2F1C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B2F1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E569D3">
        <w:rPr>
          <w:b w:val="0"/>
          <w:color w:val="000000" w:themeColor="text1"/>
          <w:sz w:val="20"/>
          <w:szCs w:val="20"/>
          <w:lang w:val="kk-KZ"/>
        </w:rPr>
        <w:t>4</w:t>
      </w:r>
    </w:p>
    <w:p w:rsidR="00493F79" w:rsidRPr="0063619C" w:rsidRDefault="00493F79" w:rsidP="00493F79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63619C">
        <w:rPr>
          <w:sz w:val="20"/>
          <w:szCs w:val="20"/>
        </w:rPr>
        <w:fldChar w:fldCharType="begin"/>
      </w:r>
      <w:r w:rsidRPr="0063619C">
        <w:rPr>
          <w:sz w:val="20"/>
          <w:szCs w:val="20"/>
        </w:rPr>
        <w:instrText xml:space="preserve"> =1</w:instrText>
      </w:r>
      <w:r w:rsidRPr="0063619C">
        <w:rPr>
          <w:sz w:val="20"/>
          <w:szCs w:val="20"/>
          <w:lang w:val="en-US"/>
        </w:rPr>
        <w:instrText>\*Roman</w:instrText>
      </w:r>
      <w:r w:rsidRPr="0063619C">
        <w:rPr>
          <w:sz w:val="20"/>
          <w:szCs w:val="20"/>
        </w:rPr>
        <w:instrText xml:space="preserve"> </w:instrText>
      </w:r>
      <w:r w:rsidRPr="0063619C">
        <w:rPr>
          <w:sz w:val="20"/>
          <w:szCs w:val="20"/>
        </w:rPr>
        <w:fldChar w:fldCharType="separate"/>
      </w:r>
      <w:r w:rsidRPr="0063619C">
        <w:rPr>
          <w:noProof/>
          <w:sz w:val="20"/>
          <w:szCs w:val="20"/>
        </w:rPr>
        <w:t>I</w:t>
      </w:r>
      <w:r w:rsidRPr="0063619C">
        <w:rPr>
          <w:sz w:val="20"/>
          <w:szCs w:val="20"/>
        </w:rPr>
        <w:fldChar w:fldCharType="end"/>
      </w:r>
      <w:r>
        <w:rPr>
          <w:sz w:val="20"/>
          <w:szCs w:val="20"/>
          <w:lang w:val="kk-KZ"/>
        </w:rPr>
        <w:t xml:space="preserve"> - часть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851"/>
        <w:gridCol w:w="1134"/>
        <w:gridCol w:w="1134"/>
        <w:gridCol w:w="1134"/>
        <w:gridCol w:w="1134"/>
        <w:gridCol w:w="1134"/>
        <w:gridCol w:w="1134"/>
        <w:gridCol w:w="992"/>
        <w:gridCol w:w="1134"/>
        <w:gridCol w:w="992"/>
        <w:gridCol w:w="1134"/>
      </w:tblGrid>
      <w:tr w:rsidR="00571A0D" w:rsidRPr="00493F79" w:rsidTr="00C57ACB">
        <w:trPr>
          <w:trHeight w:val="58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</w:t>
            </w:r>
          </w:p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93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Выделенная Сумма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71A0D" w:rsidRPr="00493F79" w:rsidRDefault="00846EE5" w:rsidP="00846E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ИП</w:t>
            </w:r>
            <w:r w:rsidR="00571A0D"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НАМ</w:t>
            </w:r>
            <w:r w:rsidR="00571A0D"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2268" w:type="dxa"/>
            <w:gridSpan w:val="2"/>
            <w:vAlign w:val="center"/>
          </w:tcPr>
          <w:p w:rsidR="00571A0D" w:rsidRPr="00493F79" w:rsidRDefault="00571A0D" w:rsidP="00846E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 w:rsidR="00846E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ЖанаМедТех</w:t>
            </w: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2126" w:type="dxa"/>
            <w:gridSpan w:val="2"/>
            <w:vAlign w:val="center"/>
          </w:tcPr>
          <w:p w:rsidR="00571A0D" w:rsidRPr="00493F79" w:rsidRDefault="00571A0D" w:rsidP="00846E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 w:rsidR="00B15622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Фарм</w:t>
            </w:r>
            <w:r w:rsidR="00846EE5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Гранд</w:t>
            </w: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2"/>
          </w:tcPr>
          <w:p w:rsidR="00571A0D" w:rsidRPr="00846EE5" w:rsidRDefault="00846EE5" w:rsidP="00EB3C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TND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571A0D" w:rsidRPr="00493F79" w:rsidTr="00C57ACB">
        <w:trPr>
          <w:trHeight w:val="250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71A0D" w:rsidRPr="00493F79" w:rsidRDefault="00E569D3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09</w:t>
            </w:r>
            <w:r w:rsidR="00571A0D" w:rsidRPr="00493F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28</w:t>
            </w:r>
            <w:r w:rsidR="00571A0D" w:rsidRPr="00493F7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571A0D" w:rsidRPr="00493F79" w:rsidRDefault="00E569D3" w:rsidP="00EB3C90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28</w:t>
            </w:r>
            <w:r w:rsidR="00571A0D" w:rsidRPr="00493F79">
              <w:rPr>
                <w:rFonts w:ascii="Times New Roman" w:hAnsi="Times New Roman" w:cs="Times New Roman"/>
                <w:b/>
                <w:sz w:val="16"/>
                <w:szCs w:val="16"/>
              </w:rPr>
              <w:t>.0</w:t>
            </w:r>
            <w:r w:rsidR="00571A0D" w:rsidRPr="00493F79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  <w:r w:rsidR="00571A0D" w:rsidRPr="00493F79">
              <w:rPr>
                <w:rFonts w:ascii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2268" w:type="dxa"/>
            <w:gridSpan w:val="2"/>
          </w:tcPr>
          <w:p w:rsidR="00571A0D" w:rsidRPr="00493F79" w:rsidRDefault="00571A0D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493F7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="00E569D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Pr="00493F7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час. </w:t>
            </w:r>
            <w:r w:rsidR="00E569D3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30</w:t>
            </w:r>
            <w:r w:rsidRPr="00493F7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мин.</w:t>
            </w:r>
          </w:p>
          <w:p w:rsidR="00571A0D" w:rsidRPr="00493F79" w:rsidRDefault="00E569D3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28</w:t>
            </w:r>
            <w:r w:rsidR="00571A0D" w:rsidRPr="00493F79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.07.2020 г.</w:t>
            </w:r>
          </w:p>
        </w:tc>
        <w:tc>
          <w:tcPr>
            <w:tcW w:w="2126" w:type="dxa"/>
            <w:gridSpan w:val="2"/>
          </w:tcPr>
          <w:p w:rsidR="00571A0D" w:rsidRPr="00493F79" w:rsidRDefault="00571A0D" w:rsidP="00EB3C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="00E569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 w:rsidR="00E569D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23</w:t>
            </w: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571A0D" w:rsidRPr="00493F79" w:rsidRDefault="00E569D3" w:rsidP="00EB3C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  <w:r w:rsidR="00571A0D"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.07.2020 г.</w:t>
            </w:r>
          </w:p>
        </w:tc>
        <w:tc>
          <w:tcPr>
            <w:tcW w:w="2126" w:type="dxa"/>
            <w:gridSpan w:val="2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45</w:t>
            </w: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571A0D" w:rsidRPr="00493F79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.07.2020 г.</w:t>
            </w:r>
          </w:p>
        </w:tc>
      </w:tr>
      <w:tr w:rsidR="00E569D3" w:rsidRPr="00493F79" w:rsidTr="00C91F5E">
        <w:trPr>
          <w:trHeight w:val="231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E569D3" w:rsidRPr="00493F79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noWrap/>
            <w:vAlign w:val="center"/>
          </w:tcPr>
          <w:p w:rsidR="00E569D3" w:rsidRPr="00493F79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E569D3" w:rsidRPr="00493F79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E569D3" w:rsidRPr="00493F79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69D3" w:rsidRPr="00493F79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569D3" w:rsidRPr="00493F79" w:rsidRDefault="00E569D3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1134" w:type="dxa"/>
            <w:vAlign w:val="center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Align w:val="center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92" w:type="dxa"/>
            <w:vAlign w:val="center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E569D3" w:rsidRPr="00493F79" w:rsidRDefault="00E569D3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9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Одноразовый длинный прямой проводник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143 450,00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286 900,00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143 350,00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286 700,00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Одноразовый короткий прямой проводник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143 450,00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286 900,00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143 350,00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286 700,00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Двухпросветный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одноразовый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папиллотом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148 200,00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296 400,00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148 100,00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296 200,00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Двухпросветный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одноразовый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папиллотом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148 200,00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148 200,00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148 100,00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296 200,00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Одноразовый игольчатый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папиллотом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289 750,00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289 750,00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289 650,00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289 650,00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Одноразовый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трехпросветный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баллон для извлечения камней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164 350,00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164 350,00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164 250,00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164 250,00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Одноразовый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трехпросветный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баллон для извлечения камней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164 350,00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164 350,00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164 250,00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164 250,00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Одноразовые корзинки для извлечения камней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275 500,00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275 500,00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275 400,00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275 400,00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Одноразовые корзинки для извлечения камней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275 500,00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275 500,00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275 400,00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275 400,00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Билиарные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пластиковые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стенты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(70 мм)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35 150,00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70 300,00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35 140,00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70 280,00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Билиарные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пластиковые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стенты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(90 мм)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35 150,00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70 300,00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35 140,00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70 280,00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Панкреатический прямой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, 7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(40 мм)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83 600,00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83 600,00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83 500,00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83 500,00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Панкреатический s-образный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стент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, 7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(60 мм)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83 600,00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83 600,00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83 500,00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83 500,00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Клипсы для одноразовых и многоразовых аппликаторов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524 400,00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1 048 800,00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524 300,00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1 048 600,00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Клипсы для одноразовых и многоразовых аппликаторов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524 400,00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524 400,00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524 300,00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1 048 600,00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Многоразовые щипцы для горячей биопсии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182 400,00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182 400,00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182 300,00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182 300,00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Многоразове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биопсийные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щипцы с овальными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браншами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и иглой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135 850,00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135 850,00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135 750,00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135 750,00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Щипцы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биопсийные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, тип «КОЛОНО», С ОВАЛЬНЫМИ ЧАШЕЧКАМИ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135 850,00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135 850,00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134 000,00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134 000,00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135 750,00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135 750,00</w:t>
            </w:r>
          </w:p>
        </w:tc>
      </w:tr>
      <w:tr w:rsidR="009C0159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Иньектор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тип «тефлоновая», с 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атравматичным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металлическим дистальным концом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85 000,00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85 000,00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59" w:rsidRPr="009C015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59" w:rsidRPr="009C015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9C0159" w:rsidRPr="009C015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9C0159" w:rsidRPr="009C015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9C0159" w:rsidRPr="00A16DF7" w:rsidRDefault="00A16DF7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84 000,00</w:t>
            </w:r>
          </w:p>
        </w:tc>
        <w:tc>
          <w:tcPr>
            <w:tcW w:w="1134" w:type="dxa"/>
            <w:vAlign w:val="center"/>
          </w:tcPr>
          <w:p w:rsidR="009C0159" w:rsidRPr="00A16DF7" w:rsidRDefault="00A16DF7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84 000,00</w:t>
            </w:r>
          </w:p>
        </w:tc>
        <w:tc>
          <w:tcPr>
            <w:tcW w:w="992" w:type="dxa"/>
            <w:vAlign w:val="center"/>
          </w:tcPr>
          <w:p w:rsidR="009C0159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9C0159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9C0159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Лигатор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эндоскопический, 7 зарядный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упаковка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198 550,00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C0159" w:rsidRPr="00493F7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198 550,00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59" w:rsidRPr="009C015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159" w:rsidRPr="009C015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9C0159" w:rsidRPr="009C015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9C0159" w:rsidRPr="009C0159" w:rsidRDefault="009C0159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9C0159" w:rsidRPr="00A16DF7" w:rsidRDefault="00A16DF7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110 000,00</w:t>
            </w:r>
          </w:p>
        </w:tc>
        <w:tc>
          <w:tcPr>
            <w:tcW w:w="1134" w:type="dxa"/>
            <w:vAlign w:val="center"/>
          </w:tcPr>
          <w:p w:rsidR="009C0159" w:rsidRPr="00A16DF7" w:rsidRDefault="00A16DF7" w:rsidP="009C015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110 000,00</w:t>
            </w:r>
          </w:p>
        </w:tc>
        <w:tc>
          <w:tcPr>
            <w:tcW w:w="992" w:type="dxa"/>
            <w:vAlign w:val="center"/>
          </w:tcPr>
          <w:p w:rsidR="009C0159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198 450,00</w:t>
            </w:r>
          </w:p>
        </w:tc>
        <w:tc>
          <w:tcPr>
            <w:tcW w:w="1134" w:type="dxa"/>
            <w:vAlign w:val="center"/>
          </w:tcPr>
          <w:p w:rsidR="009C0159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198 450,00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Суперстент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уретральный, размерами 4.8 (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); длиной 26 (см). (открытый с обеих сторон, с проводником)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1 000 000,00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ED7A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ED7A9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="00ED7A9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C30BF5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900 000</w:t>
            </w:r>
            <w:bookmarkStart w:id="0" w:name="_GoBack"/>
            <w:bookmarkEnd w:id="0"/>
            <w:r w:rsidR="00A16D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,00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19 700,00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985 000,00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  <w:tr w:rsidR="00A16DF7" w:rsidRPr="00493F79" w:rsidTr="00A16DF7">
        <w:trPr>
          <w:trHeight w:val="196"/>
        </w:trPr>
        <w:tc>
          <w:tcPr>
            <w:tcW w:w="709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pStyle w:val="a7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Суперстент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 xml:space="preserve"> уретральный, размерами 4.8 (</w:t>
            </w:r>
            <w:proofErr w:type="spellStart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Fr</w:t>
            </w:r>
            <w:proofErr w:type="spellEnd"/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); длиной 26 (см). (открытый с обеих сторон, без проводника)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набор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15 430,00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16DF7" w:rsidRPr="00493F7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3F79">
              <w:rPr>
                <w:rFonts w:ascii="Times New Roman" w:hAnsi="Times New Roman" w:cs="Times New Roman"/>
                <w:sz w:val="16"/>
                <w:szCs w:val="16"/>
              </w:rPr>
              <w:t>2 295 000,00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14 890,00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2 333 500,00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15 200,00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2 280 000,00</w:t>
            </w:r>
          </w:p>
        </w:tc>
        <w:tc>
          <w:tcPr>
            <w:tcW w:w="992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9C0159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A16DF7" w:rsidRPr="00A16DF7" w:rsidRDefault="00A16DF7" w:rsidP="00A16D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</w:p>
        </w:tc>
      </w:tr>
    </w:tbl>
    <w:p w:rsidR="00493F79" w:rsidRPr="00493F79" w:rsidRDefault="00493F79" w:rsidP="00493F79">
      <w:pPr>
        <w:pStyle w:val="a7"/>
        <w:keepNext/>
        <w:spacing w:after="0" w:line="240" w:lineRule="auto"/>
        <w:ind w:left="76" w:right="-427"/>
        <w:jc w:val="both"/>
        <w:outlineLvl w:val="0"/>
        <w:rPr>
          <w:rFonts w:ascii="Times New Roman" w:hAnsi="Times New Roman"/>
          <w:b/>
          <w:sz w:val="18"/>
          <w:szCs w:val="18"/>
        </w:rPr>
      </w:pPr>
    </w:p>
    <w:p w:rsidR="00493F79" w:rsidRDefault="00493F79" w:rsidP="00493F79">
      <w:pPr>
        <w:pStyle w:val="a7"/>
        <w:keepNext/>
        <w:numPr>
          <w:ilvl w:val="0"/>
          <w:numId w:val="1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493F79" w:rsidRDefault="00493F79" w:rsidP="00493F7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победителем </w:t>
      </w:r>
      <w:r w:rsidR="006842D0" w:rsidRPr="001C0C4F">
        <w:rPr>
          <w:rFonts w:ascii="Times New Roman" w:eastAsia="Times New Roman" w:hAnsi="Times New Roman" w:cs="Times New Roman"/>
          <w:sz w:val="18"/>
          <w:szCs w:val="18"/>
        </w:rPr>
        <w:t xml:space="preserve">ТОО «TND»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по лот</w:t>
      </w:r>
      <w:r w:rsidR="006842D0">
        <w:rPr>
          <w:rFonts w:ascii="Times New Roman" w:eastAsia="Times New Roman" w:hAnsi="Times New Roman" w:cs="Times New Roman"/>
          <w:sz w:val="18"/>
          <w:szCs w:val="18"/>
          <w:lang w:val="kk-KZ"/>
        </w:rPr>
        <w:t>ам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 №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,</w:t>
      </w:r>
      <w:r w:rsidR="006842D0">
        <w:rPr>
          <w:rFonts w:ascii="Times New Roman" w:eastAsia="Times New Roman" w:hAnsi="Times New Roman" w:cs="Times New Roman"/>
          <w:sz w:val="18"/>
          <w:szCs w:val="18"/>
        </w:rPr>
        <w:t xml:space="preserve"> №2, №3,</w:t>
      </w:r>
      <w:r w:rsidR="001C0C4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6842D0">
        <w:rPr>
          <w:rFonts w:ascii="Times New Roman" w:eastAsia="Times New Roman" w:hAnsi="Times New Roman" w:cs="Times New Roman"/>
          <w:sz w:val="18"/>
          <w:szCs w:val="18"/>
        </w:rPr>
        <w:t>№4, №5, №6, №7, №8</w:t>
      </w:r>
      <w:r w:rsidR="001C0C4F">
        <w:rPr>
          <w:rFonts w:ascii="Times New Roman" w:eastAsia="Times New Roman" w:hAnsi="Times New Roman" w:cs="Times New Roman"/>
          <w:sz w:val="18"/>
          <w:szCs w:val="18"/>
        </w:rPr>
        <w:t>, №9, №10, №11, №</w:t>
      </w:r>
      <w:proofErr w:type="gramStart"/>
      <w:r w:rsidR="001C0C4F">
        <w:rPr>
          <w:rFonts w:ascii="Times New Roman" w:eastAsia="Times New Roman" w:hAnsi="Times New Roman" w:cs="Times New Roman"/>
          <w:sz w:val="18"/>
          <w:szCs w:val="18"/>
        </w:rPr>
        <w:t>12,№</w:t>
      </w:r>
      <w:proofErr w:type="gramEnd"/>
      <w:r w:rsidR="001C0C4F">
        <w:rPr>
          <w:rFonts w:ascii="Times New Roman" w:eastAsia="Times New Roman" w:hAnsi="Times New Roman" w:cs="Times New Roman"/>
          <w:sz w:val="18"/>
          <w:szCs w:val="18"/>
        </w:rPr>
        <w:t>13,№14,№15,№16,№17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 БИН:</w:t>
      </w:r>
      <w:r w:rsidR="001C0C4F">
        <w:rPr>
          <w:rFonts w:ascii="Times New Roman" w:eastAsia="Times New Roman" w:hAnsi="Times New Roman" w:cs="Times New Roman"/>
          <w:sz w:val="18"/>
          <w:szCs w:val="18"/>
        </w:rPr>
        <w:t>030 440 003 414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, на основании п. 112, гл. 10 ППРК 1729;</w:t>
      </w:r>
    </w:p>
    <w:p w:rsidR="001C0C4F" w:rsidRDefault="001C0C4F" w:rsidP="00493F7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победителем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15622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B15622">
        <w:rPr>
          <w:rFonts w:ascii="Times New Roman" w:eastAsia="Times New Roman" w:hAnsi="Times New Roman" w:cs="Times New Roman"/>
          <w:sz w:val="18"/>
          <w:szCs w:val="18"/>
        </w:rPr>
        <w:t>Фарм</w:t>
      </w:r>
      <w:r w:rsidRPr="001C0C4F">
        <w:rPr>
          <w:rFonts w:ascii="Times New Roman" w:eastAsia="Times New Roman" w:hAnsi="Times New Roman" w:cs="Times New Roman"/>
          <w:sz w:val="18"/>
          <w:szCs w:val="18"/>
        </w:rPr>
        <w:t>Гранд</w:t>
      </w:r>
      <w:proofErr w:type="spellEnd"/>
      <w:r w:rsidRPr="001C0C4F">
        <w:rPr>
          <w:rFonts w:ascii="Times New Roman" w:eastAsia="Times New Roman" w:hAnsi="Times New Roman" w:cs="Times New Roman"/>
          <w:sz w:val="18"/>
          <w:szCs w:val="18"/>
        </w:rPr>
        <w:t xml:space="preserve">» по лотам №18, №19, №20 БИН 140 340 009 715,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на основании п. 112, гл. 10 ППРК 1729;</w:t>
      </w:r>
    </w:p>
    <w:p w:rsidR="001C0C4F" w:rsidRPr="00D0316A" w:rsidRDefault="001C0C4F" w:rsidP="00493F7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 </w:t>
      </w:r>
      <w:r w:rsidRPr="001C0C4F">
        <w:rPr>
          <w:rFonts w:ascii="Times New Roman" w:eastAsia="Times New Roman" w:hAnsi="Times New Roman" w:cs="Times New Roman"/>
          <w:sz w:val="18"/>
          <w:szCs w:val="18"/>
        </w:rPr>
        <w:t xml:space="preserve">признать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победителем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ИП «НАМ» по лотам №21, №22 ИИН 530 410 400 065,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на основании п. 112, гл. 10 ППРК 1729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493F79" w:rsidRPr="00B45C37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запросить у </w:t>
      </w:r>
      <w:r w:rsidR="001C0C4F" w:rsidRPr="001C0C4F">
        <w:rPr>
          <w:rFonts w:ascii="Times New Roman" w:eastAsia="Times New Roman" w:hAnsi="Times New Roman" w:cs="Times New Roman"/>
          <w:sz w:val="18"/>
          <w:szCs w:val="18"/>
        </w:rPr>
        <w:t>ТОО «TND»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,</w:t>
      </w:r>
      <w:r w:rsidR="001C0C4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C086F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FC086F">
        <w:rPr>
          <w:rFonts w:ascii="Times New Roman" w:eastAsia="Times New Roman" w:hAnsi="Times New Roman" w:cs="Times New Roman"/>
          <w:sz w:val="18"/>
          <w:szCs w:val="18"/>
        </w:rPr>
        <w:t>Фарм</w:t>
      </w:r>
      <w:r w:rsidR="001C0C4F" w:rsidRPr="001C0C4F">
        <w:rPr>
          <w:rFonts w:ascii="Times New Roman" w:eastAsia="Times New Roman" w:hAnsi="Times New Roman" w:cs="Times New Roman"/>
          <w:sz w:val="18"/>
          <w:szCs w:val="18"/>
        </w:rPr>
        <w:t>Гранд</w:t>
      </w:r>
      <w:proofErr w:type="spellEnd"/>
      <w:r w:rsidR="001C0C4F" w:rsidRPr="001C0C4F">
        <w:rPr>
          <w:rFonts w:ascii="Times New Roman" w:eastAsia="Times New Roman" w:hAnsi="Times New Roman" w:cs="Times New Roman"/>
          <w:sz w:val="18"/>
          <w:szCs w:val="18"/>
        </w:rPr>
        <w:t>»</w:t>
      </w:r>
      <w:r w:rsidR="001C0C4F">
        <w:rPr>
          <w:rFonts w:ascii="Times New Roman" w:eastAsia="Times New Roman" w:hAnsi="Times New Roman" w:cs="Times New Roman"/>
          <w:sz w:val="18"/>
          <w:szCs w:val="18"/>
        </w:rPr>
        <w:t xml:space="preserve">, ИП «НАМ» </w:t>
      </w:r>
      <w:r w:rsidRPr="00B45C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документы, </w:t>
      </w:r>
      <w:r w:rsidRPr="00B45C37">
        <w:rPr>
          <w:rFonts w:ascii="Times New Roman" w:hAnsi="Times New Roman" w:cs="Times New Roman"/>
          <w:color w:val="000000"/>
          <w:sz w:val="20"/>
          <w:szCs w:val="20"/>
        </w:rPr>
        <w:t>подтверждающие соответствие квалификационным требованиям предусмотренные пунктом 113 гл.10 ППРК 1729;</w:t>
      </w:r>
    </w:p>
    <w:p w:rsidR="00493F79" w:rsidRPr="00D6274F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93F79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93F79" w:rsidRPr="0008726C" w:rsidRDefault="00493F79" w:rsidP="00493F79">
      <w:pPr>
        <w:keepNext/>
        <w:spacing w:after="0" w:line="240" w:lineRule="auto"/>
        <w:ind w:left="-284" w:firstLine="708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93F79" w:rsidRDefault="00493F79" w:rsidP="00493F7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Н</w:t>
      </w:r>
      <w:r w:rsidRPr="004B00EB">
        <w:rPr>
          <w:rFonts w:ascii="Times New Roman" w:hAnsi="Times New Roman" w:cs="Times New Roman"/>
          <w:b/>
          <w:sz w:val="20"/>
          <w:szCs w:val="20"/>
        </w:rPr>
        <w:t>ачальник отдела государственных закупок</w:t>
      </w:r>
    </w:p>
    <w:p w:rsidR="00626E91" w:rsidRPr="00493F79" w:rsidRDefault="00626E91"/>
    <w:sectPr w:rsidR="00626E91" w:rsidRPr="00493F79" w:rsidSect="00493F79">
      <w:headerReference w:type="first" r:id="rId7"/>
      <w:pgSz w:w="16838" w:h="11906" w:orient="landscape"/>
      <w:pgMar w:top="107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79" w:rsidRDefault="00493F79" w:rsidP="00493F79">
      <w:pPr>
        <w:spacing w:after="0" w:line="240" w:lineRule="auto"/>
      </w:pPr>
      <w:r>
        <w:separator/>
      </w:r>
    </w:p>
  </w:endnote>
  <w:endnote w:type="continuationSeparator" w:id="0">
    <w:p w:rsidR="00493F79" w:rsidRDefault="00493F79" w:rsidP="004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79" w:rsidRDefault="00493F79" w:rsidP="00493F79">
      <w:pPr>
        <w:spacing w:after="0" w:line="240" w:lineRule="auto"/>
      </w:pPr>
      <w:r>
        <w:separator/>
      </w:r>
    </w:p>
  </w:footnote>
  <w:footnote w:type="continuationSeparator" w:id="0">
    <w:p w:rsidR="00493F79" w:rsidRDefault="00493F79" w:rsidP="0049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F79" w:rsidRPr="00493F79" w:rsidRDefault="00493F79" w:rsidP="00493F79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5"/>
    <w:rsid w:val="001C0C4F"/>
    <w:rsid w:val="00493F79"/>
    <w:rsid w:val="00571A0D"/>
    <w:rsid w:val="00626E91"/>
    <w:rsid w:val="006842D0"/>
    <w:rsid w:val="006F1975"/>
    <w:rsid w:val="00846EE5"/>
    <w:rsid w:val="00931A76"/>
    <w:rsid w:val="009C0159"/>
    <w:rsid w:val="00A16DF7"/>
    <w:rsid w:val="00B15622"/>
    <w:rsid w:val="00C30BF5"/>
    <w:rsid w:val="00C57ACB"/>
    <w:rsid w:val="00CA04E8"/>
    <w:rsid w:val="00E569D3"/>
    <w:rsid w:val="00ED7A9B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3D8D-E8AB-41A8-AA3B-1FF230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9"/>
    <w:pPr>
      <w:spacing w:after="200" w:line="276" w:lineRule="auto"/>
    </w:pPr>
  </w:style>
  <w:style w:type="paragraph" w:styleId="1">
    <w:name w:val="heading 1"/>
    <w:basedOn w:val="a"/>
    <w:link w:val="10"/>
    <w:qFormat/>
    <w:rsid w:val="0049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79"/>
  </w:style>
  <w:style w:type="paragraph" w:styleId="a5">
    <w:name w:val="footer"/>
    <w:basedOn w:val="a"/>
    <w:link w:val="a6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79"/>
  </w:style>
  <w:style w:type="character" w:customStyle="1" w:styleId="10">
    <w:name w:val="Заголовок 1 Знак"/>
    <w:basedOn w:val="a0"/>
    <w:link w:val="1"/>
    <w:rsid w:val="0049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3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2020-07-30T06:39:00Z</cp:lastPrinted>
  <dcterms:created xsi:type="dcterms:W3CDTF">2020-07-30T03:49:00Z</dcterms:created>
  <dcterms:modified xsi:type="dcterms:W3CDTF">2020-08-03T04:31:00Z</dcterms:modified>
</cp:coreProperties>
</file>