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74" w:tblpY="734"/>
        <w:tblOverlap w:val="never"/>
        <w:tblW w:w="1045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4252"/>
      </w:tblGrid>
      <w:tr w:rsidR="0030188B" w:rsidTr="0030188B">
        <w:trPr>
          <w:trHeight w:val="1834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25CC316" wp14:editId="2BB4FBC9">
                  <wp:simplePos x="0" y="0"/>
                  <wp:positionH relativeFrom="column">
                    <wp:posOffset>2693670</wp:posOffset>
                  </wp:positionH>
                  <wp:positionV relativeFrom="paragraph">
                    <wp:posOffset>23495</wp:posOffset>
                  </wp:positionV>
                  <wp:extent cx="1231265" cy="850265"/>
                  <wp:effectExtent l="0" t="0" r="6985" b="6985"/>
                  <wp:wrapNone/>
                  <wp:docPr id="2" name="Рисунок 2" descr="D:\ГКБ№4\Дизайны\Логотип ГКБ№4 г.Алматы_WB2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КБ№4\Дизайны\Логотип ГКБ№4 г.Алматы_WB2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D88">
              <w:rPr>
                <w:sz w:val="22"/>
                <w:szCs w:val="22"/>
                <w:lang w:val="kk-KZ" w:eastAsia="en-US"/>
              </w:rPr>
              <w:t>АЛМАТЫ ҚАЛАСЫ ҚОҒАМДЫҚ    ДЕНСАУЛЫҚ БАСҚАРМАСЫНЫҢ</w:t>
            </w:r>
          </w:p>
          <w:p w:rsidR="0030188B" w:rsidRDefault="0030188B" w:rsidP="00301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0188B" w:rsidRPr="00B22D4E" w:rsidRDefault="0030188B" w:rsidP="003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D88">
              <w:rPr>
                <w:rFonts w:ascii="Times New Roman" w:hAnsi="Times New Roman" w:cs="Times New Roman"/>
                <w:b/>
                <w:lang w:val="kk-KZ"/>
              </w:rPr>
              <w:t>ШЖҚ “№4 ҚАЛАЛЫҚ КЛИНИКАЛЫҚ АУРУХАНА» КМК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/>
              </w:rPr>
              <w:t>КГП на ПХВ “ГОРОДСКАЯ КЛИНИЧЕСКАЯ БОЛЬНИЦА №4”</w:t>
            </w:r>
            <w:r w:rsidRPr="00571D88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</w:p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 w:eastAsia="en-US"/>
              </w:rPr>
              <w:t>УПРАВЛЕНИЯ ОБЩЕСТВЕННОГО ЗДОРОВЬЯ  ГОРОДА АЛМАТЫ</w:t>
            </w:r>
          </w:p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0188B" w:rsidRPr="00B536D7" w:rsidTr="0030188B">
        <w:trPr>
          <w:trHeight w:val="550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8B" w:rsidRPr="00B536D7" w:rsidRDefault="0030188B" w:rsidP="0030188B">
            <w:pPr>
              <w:pStyle w:val="4"/>
              <w:jc w:val="center"/>
              <w:rPr>
                <w:sz w:val="24"/>
                <w:szCs w:val="24"/>
                <w:lang w:eastAsia="ko-KR"/>
              </w:rPr>
            </w:pPr>
            <w:r w:rsidRPr="00B536D7">
              <w:rPr>
                <w:sz w:val="24"/>
                <w:szCs w:val="24"/>
              </w:rPr>
              <w:t>ОБЪЯВЛЕНИЕ О ПРЕДСТОЯЩЕМ ТЕНДЕРЕ</w:t>
            </w:r>
          </w:p>
          <w:p w:rsidR="0030188B" w:rsidRPr="00B536D7" w:rsidRDefault="0030188B" w:rsidP="0030188B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30188B" w:rsidP="00301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FA155C" w:rsidP="00FA155C">
            <w:pPr>
              <w:pStyle w:val="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</w:t>
            </w:r>
            <w:r>
              <w:rPr>
                <w:sz w:val="24"/>
                <w:szCs w:val="24"/>
              </w:rPr>
              <w:t>№ 0</w:t>
            </w:r>
            <w:r w:rsidR="002F7B3E"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</w:rPr>
              <w:t xml:space="preserve"> от </w:t>
            </w:r>
            <w:r w:rsidR="002F7B3E">
              <w:rPr>
                <w:sz w:val="24"/>
                <w:szCs w:val="24"/>
                <w:lang w:val="kk-KZ"/>
              </w:rPr>
              <w:t>19</w:t>
            </w:r>
            <w:r w:rsidR="0030188B" w:rsidRPr="00B536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марта</w:t>
            </w:r>
            <w:r w:rsidR="00B536D7" w:rsidRPr="00B536D7">
              <w:rPr>
                <w:sz w:val="24"/>
                <w:szCs w:val="24"/>
              </w:rPr>
              <w:t xml:space="preserve"> 2021</w:t>
            </w:r>
            <w:r w:rsidR="0030188B" w:rsidRPr="00B536D7">
              <w:rPr>
                <w:sz w:val="24"/>
                <w:szCs w:val="24"/>
              </w:rPr>
              <w:t>г.</w:t>
            </w:r>
          </w:p>
        </w:tc>
      </w:tr>
    </w:tbl>
    <w:p w:rsidR="0030188B" w:rsidRPr="00B536D7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КГП на ПХВ </w:t>
      </w:r>
      <w:r w:rsidRPr="00B536D7">
        <w:rPr>
          <w:rFonts w:ascii="Times New Roman" w:hAnsi="Times New Roman" w:cs="Times New Roman"/>
          <w:b/>
          <w:sz w:val="24"/>
          <w:szCs w:val="24"/>
        </w:rPr>
        <w:t>«Городская клиническая больница №4»</w:t>
      </w:r>
      <w:r w:rsidRPr="00B536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Управления общественного здоровья г. Алматы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  <w:lang w:val="kk-KZ"/>
        </w:rPr>
        <w:t xml:space="preserve">, 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расположенный по адресу Республика Казахстан, г</w:t>
      </w:r>
      <w:proofErr w:type="gramStart"/>
      <w:r w:rsidRPr="00B536D7"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лматы, </w:t>
      </w:r>
      <w:r w:rsidRPr="00B536D7">
        <w:rPr>
          <w:rFonts w:ascii="Times New Roman" w:hAnsi="Times New Roman" w:cs="Times New Roman"/>
          <w:sz w:val="24"/>
          <w:szCs w:val="24"/>
        </w:rPr>
        <w:t>ул. Папанина 220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, объявляет о проведении закупа способом тендера.</w:t>
      </w:r>
    </w:p>
    <w:p w:rsidR="0030188B" w:rsidRPr="00B536D7" w:rsidRDefault="0030188B" w:rsidP="00703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Требуемый срок поставки: </w:t>
      </w:r>
      <w:r w:rsidRPr="00B536D7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 заявке Заказчика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в течении 2021 года  не более пяти календарных дней после получения заявки от Заказчика,  поставка 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на условиях ИНКОТЕРМС 2010  (</w:t>
      </w:r>
      <w:r w:rsidR="00703092" w:rsidRPr="00B536D7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703092" w:rsidRPr="00B536D7">
        <w:rPr>
          <w:rFonts w:ascii="Times New Roman" w:hAnsi="Times New Roman" w:cs="Times New Roman"/>
          <w:sz w:val="24"/>
          <w:szCs w:val="24"/>
        </w:rPr>
        <w:t>Алматы, ул. Папанина 220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en-US"/>
        </w:rPr>
        <w:t>DDP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;</w:t>
      </w:r>
      <w:proofErr w:type="gramEnd"/>
    </w:p>
    <w:p w:rsidR="0030188B" w:rsidRPr="00B536D7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Пакет тендерной документации можно получить по адресу </w:t>
      </w:r>
      <w:r w:rsidRPr="00B536D7">
        <w:rPr>
          <w:rFonts w:ascii="Times New Roman" w:hAnsi="Times New Roman" w:cs="Times New Roman"/>
          <w:sz w:val="24"/>
          <w:szCs w:val="24"/>
        </w:rPr>
        <w:t>г. Алматы, ул. Папанина 220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, 4 этаж, </w:t>
      </w:r>
      <w:r w:rsidRPr="00B536D7">
        <w:rPr>
          <w:rFonts w:ascii="Times New Roman" w:hAnsi="Times New Roman" w:cs="Times New Roman"/>
          <w:sz w:val="24"/>
          <w:szCs w:val="24"/>
        </w:rPr>
        <w:t xml:space="preserve">кабинет отдела государственных закупок, </w:t>
      </w:r>
      <w:r w:rsidR="002F7B3E">
        <w:rPr>
          <w:rFonts w:ascii="Times New Roman" w:hAnsi="Times New Roman" w:cs="Times New Roman"/>
          <w:sz w:val="24"/>
          <w:szCs w:val="24"/>
          <w:lang w:val="kk-KZ"/>
        </w:rPr>
        <w:t>время с 09.00 до 18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.00 часов, кроме субботы, воскресенья  (выходных и праздничных дней) или по электронной почте по адресу </w:t>
      </w:r>
      <w:r w:rsidR="001A1F8F">
        <w:fldChar w:fldCharType="begin"/>
      </w:r>
      <w:r w:rsidR="001A1F8F">
        <w:instrText xml:space="preserve"> HYPERLINK "mailto:zakup_gkb4@mail.ru" </w:instrText>
      </w:r>
      <w:r w:rsidR="001A1F8F">
        <w:fldChar w:fldCharType="separate"/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kk-KZ"/>
        </w:rPr>
        <w:t>zakup_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gkb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4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kk-KZ"/>
        </w:rPr>
        <w:t>@mail.ru</w:t>
      </w:r>
      <w:r w:rsidR="001A1F8F">
        <w:rPr>
          <w:rStyle w:val="a3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и/или на сайте: </w:t>
      </w:r>
      <w:r w:rsidR="001A1F8F">
        <w:fldChar w:fldCharType="begin"/>
      </w:r>
      <w:r w:rsidR="001A1F8F">
        <w:instrText xml:space="preserve"> HYPERLINK "https://gkb4-almaty.kz/" </w:instrText>
      </w:r>
      <w:r w:rsidR="001A1F8F">
        <w:fldChar w:fldCharType="separate"/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https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://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gkb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4-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almaty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/</w:t>
      </w:r>
      <w:r w:rsidR="001A1F8F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="000A09AA" w:rsidRPr="00B536D7">
        <w:rPr>
          <w:rFonts w:ascii="Times New Roman" w:hAnsi="Times New Roman" w:cs="Times New Roman"/>
          <w:sz w:val="24"/>
          <w:szCs w:val="24"/>
        </w:rPr>
        <w:t xml:space="preserve"> </w:t>
      </w:r>
      <w:r w:rsidRPr="00B53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9AA" w:rsidRPr="00B536D7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</w:rPr>
        <w:t xml:space="preserve">Тендерные заявки на участие в тендере запечатанном виде предоставляются (направляются) потенциальными поставщиками по адресу: </w:t>
      </w:r>
      <w:proofErr w:type="spellStart"/>
      <w:r w:rsidRPr="00B536D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536D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536D7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B536D7">
        <w:rPr>
          <w:rFonts w:ascii="Times New Roman" w:hAnsi="Times New Roman" w:cs="Times New Roman"/>
          <w:sz w:val="24"/>
          <w:szCs w:val="24"/>
        </w:rPr>
        <w:t xml:space="preserve">, ул. Папанина 220, 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КГП на ПХВ </w:t>
      </w:r>
      <w:r w:rsidRPr="00B536D7">
        <w:rPr>
          <w:rFonts w:ascii="Times New Roman" w:hAnsi="Times New Roman" w:cs="Times New Roman"/>
          <w:sz w:val="24"/>
          <w:szCs w:val="24"/>
        </w:rPr>
        <w:t>«Городская клиническая больница №4»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Управления общественного здоровья г. Алматы</w:t>
      </w:r>
      <w:r w:rsidRPr="00B536D7">
        <w:rPr>
          <w:rFonts w:ascii="Times New Roman" w:hAnsi="Times New Roman" w:cs="Times New Roman"/>
          <w:sz w:val="24"/>
          <w:szCs w:val="24"/>
        </w:rPr>
        <w:t>, 4 этаж, кабинет отдела государственных закупок.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A09AA" w:rsidRPr="00B536D7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Окончательный срок представления тендерных заявок до </w:t>
      </w:r>
      <w:r w:rsidR="002F7B3E">
        <w:rPr>
          <w:rFonts w:ascii="Times New Roman" w:hAnsi="Times New Roman" w:cs="Times New Roman"/>
          <w:sz w:val="24"/>
          <w:szCs w:val="24"/>
          <w:lang w:val="kk-KZ"/>
        </w:rPr>
        <w:t>09.00 часов "08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2F7B3E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="00044FAB">
        <w:rPr>
          <w:rFonts w:ascii="Times New Roman" w:hAnsi="Times New Roman" w:cs="Times New Roman"/>
          <w:sz w:val="24"/>
          <w:szCs w:val="24"/>
          <w:lang w:val="kk-KZ"/>
        </w:rPr>
        <w:t xml:space="preserve"> 2021 г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D42E15" w:rsidRDefault="000A09AA" w:rsidP="00913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тендерными заявками будут вскрываться </w:t>
      </w:r>
      <w:r w:rsidR="00913433">
        <w:rPr>
          <w:rFonts w:ascii="Times New Roman" w:hAnsi="Times New Roman" w:cs="Times New Roman"/>
          <w:sz w:val="24"/>
          <w:szCs w:val="24"/>
          <w:lang w:val="kk-KZ"/>
        </w:rPr>
        <w:t xml:space="preserve">в 11:00 часов </w:t>
      </w:r>
      <w:r w:rsidR="002F7B3E">
        <w:rPr>
          <w:rFonts w:ascii="Times New Roman" w:hAnsi="Times New Roman" w:cs="Times New Roman"/>
          <w:sz w:val="24"/>
          <w:szCs w:val="24"/>
          <w:lang w:val="kk-KZ"/>
        </w:rPr>
        <w:t>"08"апреля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2021 года</w:t>
      </w:r>
      <w:r>
        <w:rPr>
          <w:rFonts w:ascii="Times New Roman" w:hAnsi="Times New Roman"/>
          <w:sz w:val="24"/>
          <w:szCs w:val="24"/>
          <w:lang w:val="kk-KZ"/>
        </w:rPr>
        <w:t xml:space="preserve"> по следующему адресу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ул. Папанина 220,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конференц-зал</w:t>
      </w:r>
      <w:r w:rsidR="00703092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913433" w:rsidRPr="00913433" w:rsidRDefault="00913433" w:rsidP="00913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6F45" w:rsidRPr="00C632B5" w:rsidRDefault="00703092" w:rsidP="00766F4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3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закупаемых товаров </w:t>
      </w:r>
    </w:p>
    <w:tbl>
      <w:tblPr>
        <w:tblW w:w="9954" w:type="dxa"/>
        <w:tblInd w:w="93" w:type="dxa"/>
        <w:tblLook w:val="04A0" w:firstRow="1" w:lastRow="0" w:firstColumn="1" w:lastColumn="0" w:noHBand="0" w:noVBand="1"/>
      </w:tblPr>
      <w:tblGrid>
        <w:gridCol w:w="668"/>
        <w:gridCol w:w="5159"/>
        <w:gridCol w:w="1101"/>
        <w:gridCol w:w="683"/>
        <w:gridCol w:w="1051"/>
        <w:gridCol w:w="1292"/>
      </w:tblGrid>
      <w:tr w:rsidR="002F7B3E" w:rsidRPr="002F7B3E" w:rsidTr="002F7B3E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(тенге)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(тенге)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Межпозвоночный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кейдж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размерами: длиной (</w:t>
            </w:r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</w:t>
            </w:r>
            <w:proofErr w:type="gram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20, 25, шириной (мм) 9, 10, 11, 12, 13, 14, 15, 16, 17, 18, угол лордоза - 0°, 4°, 7°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99 324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2 979 720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Межпозвоночный шейный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кейдж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угловой, выпуклый, размерами: длиной (</w:t>
            </w:r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</w:t>
            </w:r>
            <w:proofErr w:type="gram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14, шириной (мм) 12, высотой (мм) 4, 5, 6, 7, 8, 9, 10, угол лордоза - 5°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73 233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732 330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Кейдж средний, большой, размерами: длиной (</w:t>
            </w:r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</w:t>
            </w:r>
            <w:proofErr w:type="gram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26, 30, шириной (мм) 32, 38, высотой (мм) 10, 11, 13, 15, 17, 19, угол лордоза - 8°, 12°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231 750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695 250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вертебропластики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системой смешивания и доставки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262 500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13 125 000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Стержень титановый, длина 120, 140, 300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31 500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Многоосевой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губчатый винт, диаметр 4.0, длина 10-40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Многоосевой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кортикальный винт, диаметр 3.5, 4.0, длина 10-52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Стержень для поперечной связи 50-70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37 800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Перекрестный зажим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45 360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Окципитальный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винт, диаметр 4.0, 4.5, длина 6-20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56 700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Окципитальная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пластина средней линии, 3, 4 отверстия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151 200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Объединитель по принципу "домино"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Пластина передняя шейная размером (</w:t>
            </w:r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</w:t>
            </w:r>
            <w:proofErr w:type="gram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23, 25, 27, 29, 31, 33, 35, 37, 39, 41, 43, 45, 47, 49, 51, 53, 55, 58, 61, 64, 67, 70, 73, 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97 650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976 500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Винт с переменным углом наклона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самосверлящий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 самонарезающий диаметром (мм) 4.0, 4.5; </w:t>
            </w:r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длинной</w:t>
            </w:r>
            <w:proofErr w:type="gram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(мм) 13, 15, 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Система наружного дренажа и мониторинга с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вентрикулярным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катетором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135 261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2 705 220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Система наружного дренажа и мониторинга с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люмбальны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катетором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159 800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3 196 000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Винт костный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многоосевой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стержня диаметром 5.5 мм, размером (мм) 4.0, 4.5 5.0 5.5, 6.0, 6.5, 7.5, 8.5; длиной (мм) 20, 25, 30, 35, 40, 45, 50, 55, 60, 65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46 639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23 319 500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Крючок с узкой лапкой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1 136 000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Крючок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педикулярный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1 136 000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Гайка с отламывающейся головкой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21 980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11 869 200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Винт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канюлированный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многоосевой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стержня диаметром (мм) 5.5, размером (мм) 4.5, 5.5, 6.5; </w:t>
            </w:r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длинной</w:t>
            </w:r>
            <w:proofErr w:type="gram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(мм) 35, 40, 45, 50, 55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84 588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3 383 520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Винт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фенестрированный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стержня диаметром (мм) 5.5, размером (мм) 5.5, 6.5; </w:t>
            </w:r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длинной</w:t>
            </w:r>
            <w:proofErr w:type="gram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(мм) 35, 40, 45, 50, 55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73 416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2 202 480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Гайка с внутренней резьбой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25 410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1 778 700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Стержень прямой металлический диаметром (</w:t>
            </w:r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</w:t>
            </w:r>
            <w:proofErr w:type="gram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5.5, длиной (мм) 500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25 410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1 270 500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игл для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чрезкожной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фиксации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177 870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3 201 660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Стержень для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чрезкожной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фиксации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61 380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2 086 920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Винт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полиаксиальный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малоинвазиыной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фиксации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канюлированный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диаметром 4.5, 5.0, 5.5, 6.0, 6.5, 7.5, 8.5, 9.5, 10.5 мм; длиной (L) от 30 до 90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74 418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2 232 540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Винт блокирующий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270 900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Стержень титановый изогнутый диаметром 6 мм, длиной от 55 до 80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30 480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121 920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Стержень титановый изогнутый диаметром 6 мм, длиной от 85 до 160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34 188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205 128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Межтеловое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устройство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324 300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1 945 800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Самонарезающий винт 3.5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237 600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Блокируемый межпозвонковый шейный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кейдж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310 200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2 791 800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Самосверлящий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винт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379 800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Круглый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имплант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размером 10х100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160 182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480 546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Круглый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имплант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размером 13х70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116 225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348 675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Круглый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имплант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размером 16х60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106 063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318 189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Круглый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имплант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размером 19х90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157 796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473 388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кифопластики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581 220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2 906 100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Костный цемент для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кифопластики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122 640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613 200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для биопсии кости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62 993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314 965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Шунтирующая система с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антисифонным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устройством, стандартная (низкого, среднего или высокого давления)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232 874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1 164 370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Шунтирующая система на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фрезевое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отверстие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204 088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204 088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Дистракционный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корпэктомический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кейдж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диаметром (</w:t>
            </w:r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</w:t>
            </w:r>
            <w:proofErr w:type="gram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20, 24, 28; размерами (мм) 25-34, 32-44, 42-58, 56-84, 23-90, 28-40, 38-54, 52-76, 74-114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Функциональный протез шейного диска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1 925 000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Заменитель твердой мозговой оболочки синтетический 12,0 х 14,0 см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2 245 500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Заменитель твердой мозговой оболочки синтетический 6,0х8,0 см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224 550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Заменитель твердой мозговой оболочки биологический самоклеющийся 5,0 х 5,0 см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224 550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Заменитель твердой мозговой оболочки биологический самоклеющийся  7,5 х 7,5 см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149 700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299 400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Заменитель твердой мозговой оболочки биологический самоклеющийся  10,0 х 12,5 см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449 100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Петля для фиксации трепанационного лоскута через щель краниотомии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47 770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2 388 500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для закрытия отверстий при сверлении черепа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1 078 000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Рентгенозащита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шеи и щитовидной железы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Рентгензащитный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комплект жилет + юбка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1 854 000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Рентгензащитный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колпак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134 500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403 500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Вешалка для фартуков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Биполярный кабель коагуляторы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38 160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381 600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Биполярный пинцет.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217 330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1 086 650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Биполярный пинцет.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217 330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1 086 650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Клипсы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Лигирующая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248 200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1 241 000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Кабель, для нейтральных электродов одноразового пользования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Нейтральный электрод, без фиксатора, одноразового пользования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67 840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2 713 600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Электроды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монополярные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23 850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238 500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Электроды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монополярные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23 850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238 500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Волоконнооптический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световод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диаметр 3,5 мм, длина 300 см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237 711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1 188 555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ВЧ-инструмент с активацией на инструменте многоразового пользования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65 720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1 314 400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ВЧ-инструмент с активацией на инструменте многоразового пользования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65 720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1 314 400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Пассивный рабочий элемент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гистерорезектоскопа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монополярный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биполярный, размеры 26Шр. металлический, стерилизуемый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1 350 599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1 350 599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Внешний тубус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гистерорезектоскопа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размеры 26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Шр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двойного потока, длина 270 мм, металлический, стерилизуемый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440 589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440 589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Внутренний тубус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гистерорезектоскопа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размеры 24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Шр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вращающийся, металлический, стерилизуемый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550 511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550 511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Щипцы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монополярные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захватывающие, прямые, поворотные, длиной 330 мм, диаметром 5 мм, с двумя подвижными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браншами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состоящие </w:t>
            </w:r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изолированная</w:t>
            </w:r>
            <w:proofErr w:type="gram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пластмассовая рукоятка с фиксатором, изолированная внешняя трубка, рабочая вставка, металлическая, многократного применения.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211 717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423 434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Силиконовый колпачок для троакаров,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диам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5,0 мм, 5,5 мм, в упаковке 10 шт., многократного применения.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21 867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43 734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Силиконовый колпачок для троакаров,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диам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10,0 мм, 11,0 мм, в упаковке 10 шт., многократного применения.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21 867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43 734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Щипцы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монополярные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захватывающие,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диссекционные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изогнутые, поворотные, длиной 330 мм, диаметром 5 мм, с двумя подвижными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браншами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состоящие </w:t>
            </w:r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изолированная</w:t>
            </w:r>
            <w:proofErr w:type="gram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пластмассовая рукоятка без фиксатора, изолированная внешняя трубка, рабочая вставка, металлическая, многократного применения.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196 959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393 918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Гистероскоп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</w:t>
            </w:r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встроенным</w:t>
            </w:r>
            <w:proofErr w:type="gram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стекловолоконным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световодом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FULL HD диаметр 4мм, угол видения 12гр, длина 300мм, металлический, стерилизуемый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1 806 505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1 806 505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Биопсионные щипцы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370 888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741 776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Уретерореноскоп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5СН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5 595 273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5 595 273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Системы для аспирации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195 000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2 925 000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Спирали для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эмболизации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аневризм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395 000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7 900 000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Емкость для насоса - Канистра -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Наборы для продолжительной замещающей почечной терапии для аппарата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Мультифильтрат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83 000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Принадлежности для гемодиализа для аппарата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Мультифильтрат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гемофильтрации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гемодиализа для аппарата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Мультифильтрат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Процедурный комплект для ангиографии (KCA006V1)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35 650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30 302 500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Интродьюсер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шестилепестковымгемостатическим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клапаном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срентгенконтрастным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кончиком и без, с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минипроводником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без, диаметром 4F, 5F, 6F, 7F, 8F, 9F, 10F, 11F и длиной 5.5, 11, 23, 35, 45, 65, 90 см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439 500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Трансрадиальный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набор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интродьюсера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включающий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интродьюсер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шестилепестковымгемостатическим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клапаном диаметром 4F, 5F, 6F, 7F и длиной 11, 23 см.,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минипроводник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длиной 45 и 70см, сосудистый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дилятатор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ангиографическую иглу 21G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8 184 000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Диагностические катетеры диаметром 5F, 6F и длиной 65, 80, 90, 100, 110, 125 см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7 443 000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Проводниковый катетер  стерильный, диаметром 5F, 6F, и длиной 55, 90, 95, 98, 100, 125 см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21 870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12 028 500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Коронарный  управляемый проводник для </w:t>
            </w:r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острых</w:t>
            </w:r>
            <w:proofErr w:type="gram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окклюзии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13 920 000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Коронарный  управляемый проводник   для субтотальных и </w:t>
            </w:r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диффузных</w:t>
            </w:r>
            <w:proofErr w:type="gram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окклюзии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6 285 000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Баллонный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дилатационный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катетер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46 110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11 527 500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Баллонный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предилатационный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катетер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13 750 000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Жесткий баллонный катетер для ЧТКА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2 950 000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для закрытия места пункции сосудов</w:t>
            </w:r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стерильное, размерами 5F,6F, 7F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87 210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2 616 300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Система коронарного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стента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 лекарственным покрытием, стерильная, однократного применения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97 500 000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Стент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коронарный лекарственно-покрытый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11 750 000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Система </w:t>
            </w:r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коронарных</w:t>
            </w:r>
            <w:proofErr w:type="gram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стентов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8 100 000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Микрокатетер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218 200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1 091 000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Аспирационный катетер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9 900 000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 для компрессии  места пункции, винтовой тип.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8 962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537 720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Катетер для </w:t>
            </w:r>
            <w:proofErr w:type="gram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маточных</w:t>
            </w:r>
            <w:proofErr w:type="gram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аретрий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525 000</w:t>
            </w:r>
          </w:p>
        </w:tc>
      </w:tr>
      <w:tr w:rsidR="002F7B3E" w:rsidRPr="002F7B3E" w:rsidTr="002F7B3E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Микросферы для </w:t>
            </w:r>
            <w:proofErr w:type="spellStart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эмболизации</w:t>
            </w:r>
            <w:proofErr w:type="spellEnd"/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шприце, 2мл.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3E" w:rsidRPr="002F7B3E" w:rsidRDefault="002F7B3E" w:rsidP="002F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6 360 000</w:t>
            </w:r>
          </w:p>
        </w:tc>
      </w:tr>
    </w:tbl>
    <w:p w:rsidR="002F7B3E" w:rsidRDefault="002F7B3E" w:rsidP="00B536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092" w:rsidRPr="00B536D7" w:rsidRDefault="00B536D7" w:rsidP="00B53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D7">
        <w:rPr>
          <w:rFonts w:ascii="Times New Roman" w:hAnsi="Times New Roman" w:cs="Times New Roman"/>
          <w:b/>
          <w:sz w:val="28"/>
          <w:szCs w:val="28"/>
        </w:rPr>
        <w:t xml:space="preserve">Главный врач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B536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B536D7">
        <w:rPr>
          <w:rFonts w:ascii="Times New Roman" w:hAnsi="Times New Roman" w:cs="Times New Roman"/>
          <w:b/>
          <w:sz w:val="28"/>
          <w:szCs w:val="28"/>
        </w:rPr>
        <w:t>Бейсенбеков</w:t>
      </w:r>
      <w:proofErr w:type="spellEnd"/>
      <w:r w:rsidRPr="00B536D7">
        <w:rPr>
          <w:rFonts w:ascii="Times New Roman" w:hAnsi="Times New Roman" w:cs="Times New Roman"/>
          <w:b/>
          <w:sz w:val="28"/>
          <w:szCs w:val="28"/>
        </w:rPr>
        <w:t xml:space="preserve"> С.З.</w:t>
      </w:r>
    </w:p>
    <w:p w:rsidR="00703092" w:rsidRPr="00FA155C" w:rsidRDefault="00703092" w:rsidP="00FA155C">
      <w:pPr>
        <w:jc w:val="center"/>
        <w:rPr>
          <w:lang w:val="kk-KZ"/>
        </w:rPr>
      </w:pPr>
    </w:p>
    <w:sectPr w:rsidR="00703092" w:rsidRPr="00FA155C" w:rsidSect="0030188B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8F" w:rsidRDefault="001A1F8F" w:rsidP="00703092">
      <w:pPr>
        <w:spacing w:after="0" w:line="240" w:lineRule="auto"/>
      </w:pPr>
      <w:r>
        <w:separator/>
      </w:r>
    </w:p>
  </w:endnote>
  <w:endnote w:type="continuationSeparator" w:id="0">
    <w:p w:rsidR="001A1F8F" w:rsidRDefault="001A1F8F" w:rsidP="007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182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3C27" w:rsidRDefault="00AD3C27">
            <w:pPr>
              <w:pStyle w:val="a9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B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B3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3C27" w:rsidRDefault="00AD3C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8F" w:rsidRDefault="001A1F8F" w:rsidP="00703092">
      <w:pPr>
        <w:spacing w:after="0" w:line="240" w:lineRule="auto"/>
      </w:pPr>
      <w:r>
        <w:separator/>
      </w:r>
    </w:p>
  </w:footnote>
  <w:footnote w:type="continuationSeparator" w:id="0">
    <w:p w:rsidR="001A1F8F" w:rsidRDefault="001A1F8F" w:rsidP="00703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3E06"/>
    <w:multiLevelType w:val="hybridMultilevel"/>
    <w:tmpl w:val="6A84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8B"/>
    <w:rsid w:val="00006817"/>
    <w:rsid w:val="000337A5"/>
    <w:rsid w:val="00044FAB"/>
    <w:rsid w:val="000760E4"/>
    <w:rsid w:val="000A09AA"/>
    <w:rsid w:val="001244BB"/>
    <w:rsid w:val="001A1F8F"/>
    <w:rsid w:val="001A7AFF"/>
    <w:rsid w:val="002458D0"/>
    <w:rsid w:val="002F7B3E"/>
    <w:rsid w:val="0030188B"/>
    <w:rsid w:val="0059204C"/>
    <w:rsid w:val="00690455"/>
    <w:rsid w:val="006F08C0"/>
    <w:rsid w:val="00703092"/>
    <w:rsid w:val="00766F45"/>
    <w:rsid w:val="0089230B"/>
    <w:rsid w:val="00910C67"/>
    <w:rsid w:val="00913433"/>
    <w:rsid w:val="009351D3"/>
    <w:rsid w:val="00AD3C27"/>
    <w:rsid w:val="00B24A40"/>
    <w:rsid w:val="00B536D7"/>
    <w:rsid w:val="00B91BCA"/>
    <w:rsid w:val="00BF252A"/>
    <w:rsid w:val="00C039C1"/>
    <w:rsid w:val="00D12F04"/>
    <w:rsid w:val="00D42E15"/>
    <w:rsid w:val="00DC5FB5"/>
    <w:rsid w:val="00DD6EC2"/>
    <w:rsid w:val="00EC763F"/>
    <w:rsid w:val="00FA155C"/>
    <w:rsid w:val="00FB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FA155C"/>
    <w:rPr>
      <w:color w:val="800080"/>
      <w:u w:val="single"/>
    </w:rPr>
  </w:style>
  <w:style w:type="paragraph" w:customStyle="1" w:styleId="xl68">
    <w:name w:val="xl68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A15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FA155C"/>
    <w:rPr>
      <w:color w:val="800080"/>
      <w:u w:val="single"/>
    </w:rPr>
  </w:style>
  <w:style w:type="paragraph" w:customStyle="1" w:styleId="xl68">
    <w:name w:val="xl68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A15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Нурдаулет</dc:creator>
  <cp:lastModifiedBy>Нурдаулет</cp:lastModifiedBy>
  <cp:revision>2</cp:revision>
  <cp:lastPrinted>2021-03-01T20:40:00Z</cp:lastPrinted>
  <dcterms:created xsi:type="dcterms:W3CDTF">2021-03-19T17:40:00Z</dcterms:created>
  <dcterms:modified xsi:type="dcterms:W3CDTF">2021-03-19T17:40:00Z</dcterms:modified>
</cp:coreProperties>
</file>