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CF50A0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 w:rsidR="000030B0">
              <w:rPr>
                <w:sz w:val="24"/>
                <w:szCs w:val="24"/>
              </w:rPr>
              <w:t>№ 0</w:t>
            </w:r>
            <w:r w:rsidR="008A620F">
              <w:rPr>
                <w:sz w:val="24"/>
                <w:szCs w:val="24"/>
                <w:lang w:val="kk-KZ"/>
              </w:rPr>
              <w:t>4</w:t>
            </w:r>
            <w:r w:rsidR="002D6D4F">
              <w:rPr>
                <w:sz w:val="24"/>
                <w:szCs w:val="24"/>
              </w:rPr>
              <w:t>/т</w:t>
            </w:r>
            <w:r>
              <w:rPr>
                <w:sz w:val="24"/>
                <w:szCs w:val="24"/>
              </w:rPr>
              <w:t xml:space="preserve"> от </w:t>
            </w:r>
            <w:r w:rsidR="008A620F">
              <w:rPr>
                <w:sz w:val="24"/>
                <w:szCs w:val="24"/>
                <w:lang w:val="kk-KZ"/>
              </w:rPr>
              <w:t>05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8A620F">
              <w:rPr>
                <w:sz w:val="24"/>
                <w:szCs w:val="24"/>
                <w:lang w:val="kk-KZ"/>
              </w:rPr>
              <w:t>марта</w:t>
            </w:r>
            <w:r w:rsidR="002D6D4F">
              <w:rPr>
                <w:sz w:val="24"/>
                <w:szCs w:val="24"/>
              </w:rPr>
              <w:t xml:space="preserve"> 2022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440FE3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</w:t>
      </w:r>
      <w:r w:rsidRPr="00440FE3">
        <w:rPr>
          <w:rFonts w:ascii="Times New Roman" w:hAnsi="Times New Roman" w:cs="Times New Roman"/>
          <w:b/>
          <w:sz w:val="24"/>
          <w:szCs w:val="24"/>
        </w:rPr>
        <w:t>Городская клиническая больница №4»</w:t>
      </w:r>
      <w:r w:rsidRPr="00440FE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440FE3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расположенный по адресу Республика Казахстан, г.Алматы, </w:t>
      </w:r>
      <w:r w:rsidRPr="00440FE3">
        <w:rPr>
          <w:rFonts w:ascii="Times New Roman" w:hAnsi="Times New Roman" w:cs="Times New Roman"/>
          <w:sz w:val="24"/>
          <w:szCs w:val="24"/>
        </w:rPr>
        <w:t>ул. Папанина 220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</w:t>
      </w:r>
      <w:r w:rsidR="00440FE3"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FE3" w:rsidRPr="00440FE3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 – Правила)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31654">
        <w:rPr>
          <w:rFonts w:ascii="Times New Roman" w:hAnsi="Times New Roman" w:cs="Times New Roman"/>
          <w:spacing w:val="2"/>
          <w:sz w:val="24"/>
          <w:szCs w:val="24"/>
          <w:lang w:val="kk-KZ"/>
        </w:rPr>
        <w:t>, в течении 2022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 не более пяти календарных дней после получения заявки от Заказчика,  поставка </w:t>
      </w:r>
      <w:r w:rsidR="001C4C70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</w:t>
      </w:r>
      <w:r w:rsidR="001C4C70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0  (</w:t>
      </w:r>
      <w:r w:rsidR="00703092"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hyperlink r:id="rId9" w:history="1"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zakup_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@mail.ru</w:t>
        </w:r>
      </w:hyperlink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hyperlink r:id="rId10" w:history="1"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4-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almaty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г.Алматы,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8A620F">
        <w:rPr>
          <w:rFonts w:ascii="Times New Roman" w:hAnsi="Times New Roman" w:cs="Times New Roman"/>
          <w:sz w:val="24"/>
          <w:szCs w:val="24"/>
          <w:lang w:val="kk-KZ"/>
        </w:rPr>
        <w:t>10.00 часов "25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CF50A0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0030B0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8A620F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FC5F39"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CF50A0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г.Алматы,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/>
          <w:sz w:val="24"/>
          <w:szCs w:val="24"/>
        </w:rPr>
        <w:t>4 этаж администрация, кабинет отдела государственных закупок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0174" w:type="dxa"/>
        <w:tblInd w:w="93" w:type="dxa"/>
        <w:tblLook w:val="04A0" w:firstRow="1" w:lastRow="0" w:firstColumn="1" w:lastColumn="0" w:noHBand="0" w:noVBand="1"/>
      </w:tblPr>
      <w:tblGrid>
        <w:gridCol w:w="586"/>
        <w:gridCol w:w="4532"/>
        <w:gridCol w:w="960"/>
        <w:gridCol w:w="960"/>
        <w:gridCol w:w="1220"/>
        <w:gridCol w:w="1916"/>
      </w:tblGrid>
      <w:tr w:rsidR="008A620F" w:rsidRPr="008A620F" w:rsidTr="008A620F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8A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лота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Название ИМН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Цена (тенге)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(тенге)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Электрод эндокардиальный временный для наружных электрокардиостимуляторов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48 910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489 100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Электрод эндокардиальный временный для наружных электрокардиостимуляторов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48 910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489 100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Коронарный стент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225 000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11 250 000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Интродьюсер феморальный в комплекте с иглой, дилятатором и проводником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475 000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Интродьюсер трансрадиальный в комплекте с иглой, дилятатором и проводником.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12 600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2 520 000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кардиологический диагностический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9 900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990 000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проводниковый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29 500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5 900 000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99 000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4 950 000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Проводник коронарный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37 500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1 875 000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 коронарный лекарственно-покрытый.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235 000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35 250 000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Индефлятор аналоговый или цифровой в комплекте с 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иглой, торк девайсом и гемостатическим клапаном (типа клик) 35 атм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25 850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5 170 000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Микросферы для эмболизации   в шприце, 2мл.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106 000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6 360 000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для маточных артерий.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17 500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525 000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Ангиографический проводник.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12 800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1 280 000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Коронарный  управляемый проводник для острых окклюзии.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Коронарный  управляемый проводники для для субтотальных и диффузных окклюзии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41 900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12 570 000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Коронарный  управляемый проводник для хронических окклюзии.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56 700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2 835 000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баллонный коронарный.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Жесткий баллонный катетер для ЧТКА.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59 000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2 950 000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коронарного стента с лекарственным покрытием, размерами: диаметром (мм): 2,25;2,5;2,75;3;3,5;4; длиной (мм): 9,14,19,24,29,33,36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290 000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14 500 000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Коронарная стент - система с лекарственным покрытием, размерами: диаметром (мм) - 2,25; 2,50; 2,75; 3,00; 3,50; 4,00, длиной (мм) – 9; 14; 19; 24; 29; 33;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195 000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78 000 000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218 200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1 091 000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67 000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1 340 000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Периферическая стент для подвздошной артерии и глубокой бедренной артерии или проксимальной бедренной артерии.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255 000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3 825 000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баллонный дилатационный.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113 500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2 270 000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баллонный дилатационный с лекарственным покрытиием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283 500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850 500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диагностический неуправляемый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180 000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2 700 000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диагностический управляемый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244 500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7 335 000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абляционный неорошаемый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438 000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8 760 000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абляционный орошаемый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620 000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6 200 000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Комплект трубок для орошения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750 000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Длинный трансептальный интродьюсер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76 000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1 520 000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Кабели соединительные для подключения катетеров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155 000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310 000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Игла для транссептальной пункции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124 000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1 860 000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Электрод пациента возвратный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27 000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810 000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Электрокардиостимулятор, имплантируемый  (МРТ-совместимый двухкамерный) с принадлежностями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716 230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10 743 450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Имплантируемый кардиовертер-дефибриллятор (МРТ-совместимый двухкамерный) с принадлежностями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3 200 280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16 001 400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Кардиовертер-дефибриллятор имплантируемый трехкамерный с принадлежностями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3 900 250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11 700 750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коронарного стента с покрытием зотаролимус, размером: длина стента (мм) 8, 12, 15, 18, 22, 26, 30, 34, 38; диаметр стента (мм) 2.00, 2.25, 2.50, 2.75, 3.00, 3.50, 4.00, 4.50, 5.00.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210 000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10 500 000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коронарных стентов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270 000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13 500 000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Процедурный комплект для ангиографии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38 150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53 410 000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индефлятора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22 900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16 030 000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Устройство  для компрессии  места пункции, винтовой тип.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9 230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2 769 000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Интродьюсеры с шестилепестковым гемостатическим клапаном с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рентгенконтрастным кончиком и без, с минипроводником и без, диаметром 4F, 5F, 6F, 7F, 8F, 9F, 10F, 11F и длиной 5.5, 11, 23, 35, 45, 65, 90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8 790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1 318 500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Трансрадиальный набор интродьюсера включающий интродьюсер с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шестилепестковым гемостатическим клапаном диаметром 4F, 5F, 6F, 7F и длиной 11, 23 см., минипроводник длиной 45 и 70см, сосудистый дилятатор и ангиографическую иглу 21G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10 950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8 760 000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Диагностические ангиографические катетеры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9 290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10 219 000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Проводниковый катетер стерильный, диаметром 5F, 6F, и длиной 55, 90, 95, 98, 100, 125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23 090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18 472 000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Баллонный дилатационный катетер 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стерильный, для чрескожной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транслюминальной коронарной ангиопластики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 диаметром баллона (мм): 1.0, 1.5, 2.0, 2.25, 2.50, 2.75, 3.0 и длиной баллона (мм): 6, 10, 15,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48 820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19 528 000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Устройство для закрытия места пункции сосудов, стерильное, размерами 5F, 6F, 7F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95 580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4 779 000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Коронарный стент покрытый сиролимусом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175 000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8 750 000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Системы для защиты от дистальной эмболии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387 500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1 937 500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Система защиты от эмболии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580 700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2 903 500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спиралей для эмболизации аневризм Optima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Спирали для эмболизации аневризм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339 900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23 793 000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Спирали для эмболизации аневризм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10 850 000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Система отделения спиралей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1 500 000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Система отсоединения со звуковым и визуальным контролем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25 000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625 000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 для сонной артерии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2 400 000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 для сонных артерий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1 815 000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  интракраниальный для церебральных артерий для стентирования сосудов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16 500 000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Нейроваскулярный проволочный стент для тромбэктомии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11 000 000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Интракраниальный стент для лечения стенозов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1 600 000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8 000 000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Каротидный стент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580 700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8 710 500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Микрокатетер для доставки спиралей.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6 625 000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Микрокатетер для доставки стентов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1 300 000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для аспирации тромба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9 600 000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Реперфузионный 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9 600 000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Гибридный проводниковый катетер для трансфеморальной и трансрадиальной интервенции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800 000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Проводниковый катетер, многоцелевой, стерильный,  диаметром 5 Fr, 6  Fr, 7 Fr, длиной 90, 100 см,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113 420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4 536 800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Аспирационный 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701 000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7 010 000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дилятационный периферический  0.014″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115 560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2 311 200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Катетер ангиографический  5F/ Диагностические катетеры диаметром 5F, 5.2F, 6F и длиной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65, 80, 100, 110, 125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9 737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681 590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Нейроваскулярный направляющий 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87 000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1 740 000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баллонный дилатационный размерами: диаметром (мм) : 1.50, 2.00, 2.25, 2.50, 2.75, 3.00, 3.25, 3.50, длиной (мм): 9, 15, 20 стерильный, однократного применения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82 000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1 640 000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PTA баллоный 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Гиперселективный микрокатетер с отделяющимся кончиком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5 360 000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3 300 000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Окклюзионный однопросветный баллонный микрокатетер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593 000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8 895 000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Микропроводник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163 000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4 890 000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Ангиографический проводник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12 800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1 920 000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Нейроваскулярный проволочный проводник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120 000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3 600 000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Окклюзионная балонная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566 500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2 832 500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Окклюзионная балонная система  с диаметром баллона: 4 мм и длиной 10 мм,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4 мм и длиной 15 мм, 4 мм и длиной 20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12 375 000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индефлятора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22 900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572 500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Интродьюсеры с шестилепестковым гемостатическим клапаном с рентгенконтрастным кончиком и без, с минипроводником и без, диаметром 6F,  8F и длиной 11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10 593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1 694 880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Процедурны комплект для нейроинтервенции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41 000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6 560 000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Устройство для защиты от дистальной эмболии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7 600 000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Микроспирали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7 900 000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Жидкая эмболическая система 12,18,34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478 000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4 780 000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Проводниковый катетер стерильный, диаметром 8F, и длиной 95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1 187 700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Устройство для тромбэктомии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856 000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2 568 000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Y-коннектор c 2-х и 3-х позиционным регулируемым клапаном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1 100 000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Каротидный стент с противоэмболической защитной системой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650 000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Клапан гемостатический.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340 800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Шприц  отрицательного давления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32 400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Переносные мешки давления с манометром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75 300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Клапан гемостатический.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11360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170 400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Баллонный катетер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68800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344 000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Проводник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диагностический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208 500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Интродьюсер в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комплекте с иглой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для феморального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доступа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303 000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Эндоваскулярное регулируемое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устройство- сетка, Длина от рукоятки до проксимального маркера 1635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900 000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900 000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Эндоваскулярное регулируемое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устройство- сетка, Длина от рукоятки до проксимального маркера 1711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1 250 000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1 250 000   </w:t>
            </w:r>
          </w:p>
        </w:tc>
      </w:tr>
      <w:tr w:rsidR="008A620F" w:rsidRPr="008A620F" w:rsidTr="008A620F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Эндоваскулярное регулируемое</w:t>
            </w: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устройство- сетка, Длина от рукоятки до проксимального маркера 1642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900 000  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0F" w:rsidRPr="008A620F" w:rsidRDefault="008A620F" w:rsidP="008A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2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900 000   </w:t>
            </w:r>
          </w:p>
        </w:tc>
      </w:tr>
    </w:tbl>
    <w:p w:rsidR="0083075E" w:rsidRDefault="0083075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Бейсенбеков С.З.</w:t>
      </w:r>
    </w:p>
    <w:p w:rsidR="00703092" w:rsidRPr="00FA155C" w:rsidRDefault="00703092" w:rsidP="00FA155C">
      <w:pPr>
        <w:jc w:val="center"/>
        <w:rPr>
          <w:lang w:val="kk-KZ"/>
        </w:rPr>
      </w:pPr>
    </w:p>
    <w:sectPr w:rsidR="00703092" w:rsidRPr="00FA155C" w:rsidSect="0030188B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EF" w:rsidRDefault="001539EF" w:rsidP="00703092">
      <w:pPr>
        <w:spacing w:after="0" w:line="240" w:lineRule="auto"/>
      </w:pPr>
      <w:r>
        <w:separator/>
      </w:r>
    </w:p>
  </w:endnote>
  <w:endnote w:type="continuationSeparator" w:id="0">
    <w:p w:rsidR="001539EF" w:rsidRDefault="001539EF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2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20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EF" w:rsidRDefault="001539EF" w:rsidP="00703092">
      <w:pPr>
        <w:spacing w:after="0" w:line="240" w:lineRule="auto"/>
      </w:pPr>
      <w:r>
        <w:separator/>
      </w:r>
    </w:p>
  </w:footnote>
  <w:footnote w:type="continuationSeparator" w:id="0">
    <w:p w:rsidR="001539EF" w:rsidRDefault="001539EF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30B0"/>
    <w:rsid w:val="00006817"/>
    <w:rsid w:val="000337A5"/>
    <w:rsid w:val="00044FAB"/>
    <w:rsid w:val="000760E4"/>
    <w:rsid w:val="000A09AA"/>
    <w:rsid w:val="001058BA"/>
    <w:rsid w:val="001244BB"/>
    <w:rsid w:val="001539EF"/>
    <w:rsid w:val="001A1F8F"/>
    <w:rsid w:val="001A7AFF"/>
    <w:rsid w:val="001C4C70"/>
    <w:rsid w:val="001D3442"/>
    <w:rsid w:val="002458D0"/>
    <w:rsid w:val="002D6D4F"/>
    <w:rsid w:val="002F7B3E"/>
    <w:rsid w:val="0030188B"/>
    <w:rsid w:val="00440FE3"/>
    <w:rsid w:val="005329A4"/>
    <w:rsid w:val="0059204C"/>
    <w:rsid w:val="00690455"/>
    <w:rsid w:val="006F08C0"/>
    <w:rsid w:val="00703092"/>
    <w:rsid w:val="00766F45"/>
    <w:rsid w:val="0083075E"/>
    <w:rsid w:val="0089230B"/>
    <w:rsid w:val="008A620F"/>
    <w:rsid w:val="00910C67"/>
    <w:rsid w:val="00913433"/>
    <w:rsid w:val="009351D3"/>
    <w:rsid w:val="00A31CD8"/>
    <w:rsid w:val="00AD3C27"/>
    <w:rsid w:val="00B24A40"/>
    <w:rsid w:val="00B536D7"/>
    <w:rsid w:val="00B66637"/>
    <w:rsid w:val="00B91BCA"/>
    <w:rsid w:val="00BF252A"/>
    <w:rsid w:val="00C039C1"/>
    <w:rsid w:val="00CF50A0"/>
    <w:rsid w:val="00D12F04"/>
    <w:rsid w:val="00D42E15"/>
    <w:rsid w:val="00DC5FB5"/>
    <w:rsid w:val="00DD6EC2"/>
    <w:rsid w:val="00E31654"/>
    <w:rsid w:val="00EC763F"/>
    <w:rsid w:val="00FA155C"/>
    <w:rsid w:val="00FB1A96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030B0"/>
  </w:style>
  <w:style w:type="paragraph" w:customStyle="1" w:styleId="xl67">
    <w:name w:val="xl6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0030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</w:rPr>
  </w:style>
  <w:style w:type="paragraph" w:customStyle="1" w:styleId="font6">
    <w:name w:val="font6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030B0"/>
  </w:style>
  <w:style w:type="paragraph" w:customStyle="1" w:styleId="xl67">
    <w:name w:val="xl6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0030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</w:rPr>
  </w:style>
  <w:style w:type="paragraph" w:customStyle="1" w:styleId="font6">
    <w:name w:val="font6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kb4-almaty.k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_gkb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2021-03-01T20:40:00Z</cp:lastPrinted>
  <dcterms:created xsi:type="dcterms:W3CDTF">2022-03-05T07:28:00Z</dcterms:created>
  <dcterms:modified xsi:type="dcterms:W3CDTF">2022-03-05T07:28:00Z</dcterms:modified>
</cp:coreProperties>
</file>