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5EB79F8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E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5951A0A7" w:rsidR="00A2403F" w:rsidRPr="00D47CE7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277843">
        <w:rPr>
          <w:rFonts w:ascii="Times New Roman" w:hAnsi="Times New Roman"/>
          <w:b/>
          <w:sz w:val="28"/>
          <w:szCs w:val="28"/>
          <w:lang w:val="kk-KZ"/>
        </w:rPr>
        <w:t>4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29461BCC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7017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EA3476">
        <w:rPr>
          <w:rFonts w:ascii="Times New Roman" w:hAnsi="Times New Roman"/>
          <w:b/>
          <w:sz w:val="24"/>
          <w:szCs w:val="24"/>
          <w:lang w:val="kk-KZ"/>
        </w:rPr>
        <w:t>11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» </w:t>
      </w:r>
      <w:r w:rsidR="00277843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215604">
        <w:rPr>
          <w:rFonts w:ascii="Times New Roman" w:hAnsi="Times New Roman"/>
          <w:b/>
          <w:sz w:val="24"/>
          <w:szCs w:val="24"/>
          <w:lang w:val="kk-KZ"/>
        </w:rPr>
        <w:t>2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4DC4F8AA" w:rsidR="006151F8" w:rsidRPr="00215604" w:rsidRDefault="007977E2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КГП</w:t>
      </w:r>
      <w:r>
        <w:rPr>
          <w:rFonts w:ascii="Times New Roman" w:hAnsi="Times New Roman"/>
          <w:sz w:val="24"/>
          <w:szCs w:val="24"/>
          <w:lang w:val="kk-KZ"/>
        </w:rPr>
        <w:t xml:space="preserve"> на ПХВ </w:t>
      </w:r>
      <w:r w:rsidR="00F86C8A" w:rsidRPr="00215604">
        <w:rPr>
          <w:rFonts w:ascii="Times New Roman" w:hAnsi="Times New Roman"/>
          <w:sz w:val="24"/>
          <w:szCs w:val="24"/>
        </w:rPr>
        <w:t>«Гор</w:t>
      </w:r>
      <w:r>
        <w:rPr>
          <w:rFonts w:ascii="Times New Roman" w:hAnsi="Times New Roman"/>
          <w:sz w:val="24"/>
          <w:szCs w:val="24"/>
        </w:rPr>
        <w:t>одская клиническая больница №4»</w:t>
      </w:r>
      <w:r>
        <w:rPr>
          <w:rFonts w:ascii="Times New Roman" w:hAnsi="Times New Roman"/>
          <w:sz w:val="24"/>
          <w:szCs w:val="24"/>
          <w:lang w:val="kk-KZ"/>
        </w:rPr>
        <w:t xml:space="preserve"> УОЗ г.Алматы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16198B">
        <w:rPr>
          <w:rFonts w:ascii="Times New Roman" w:hAnsi="Times New Roman"/>
          <w:sz w:val="24"/>
          <w:szCs w:val="24"/>
        </w:rPr>
        <w:t xml:space="preserve">расположенный по адресу город Алматы, улица Папанина 220 </w:t>
      </w:r>
      <w:r w:rsidR="00F86C8A" w:rsidRPr="00215604">
        <w:rPr>
          <w:rFonts w:ascii="Times New Roman" w:hAnsi="Times New Roman"/>
          <w:sz w:val="24"/>
          <w:szCs w:val="24"/>
        </w:rPr>
        <w:t>объявляет о проведения закупа лекарственных средств и медицинских изделий способом запроса ценовых предложений в соот</w:t>
      </w:r>
      <w:bookmarkStart w:id="0" w:name="_GoBack"/>
      <w:bookmarkEnd w:id="0"/>
      <w:r w:rsidR="00F86C8A" w:rsidRPr="00215604">
        <w:rPr>
          <w:rFonts w:ascii="Times New Roman" w:hAnsi="Times New Roman"/>
          <w:sz w:val="24"/>
          <w:szCs w:val="24"/>
        </w:rPr>
        <w:t xml:space="preserve">ветствии Главы 9 постановлением Правительства Республики Казахстан от 04 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июня</w:t>
      </w:r>
      <w:r w:rsidR="00F86C8A" w:rsidRPr="00215604">
        <w:rPr>
          <w:rFonts w:ascii="Times New Roman" w:hAnsi="Times New Roman"/>
          <w:sz w:val="24"/>
          <w:szCs w:val="24"/>
        </w:rPr>
        <w:t xml:space="preserve"> 20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21</w:t>
      </w:r>
      <w:r w:rsidR="00F86C8A" w:rsidRPr="00215604">
        <w:rPr>
          <w:rFonts w:ascii="Times New Roman" w:hAnsi="Times New Roman"/>
          <w:sz w:val="24"/>
          <w:szCs w:val="24"/>
        </w:rPr>
        <w:t xml:space="preserve"> года № </w:t>
      </w:r>
      <w:r w:rsidR="005E47BB" w:rsidRPr="00215604">
        <w:rPr>
          <w:rFonts w:ascii="Times New Roman" w:hAnsi="Times New Roman"/>
          <w:sz w:val="24"/>
          <w:szCs w:val="24"/>
          <w:lang w:val="kk-KZ"/>
        </w:rPr>
        <w:t>37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5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215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6C8A" w:rsidRPr="00215604">
        <w:rPr>
          <w:rFonts w:ascii="Times New Roman" w:hAnsi="Times New Roman"/>
          <w:sz w:val="24"/>
          <w:szCs w:val="24"/>
        </w:rPr>
        <w:t>далее – Правила) на сумму</w:t>
      </w:r>
      <w:r w:rsidR="006151F8" w:rsidRPr="00215604">
        <w:rPr>
          <w:rFonts w:ascii="Times New Roman" w:hAnsi="Times New Roman"/>
          <w:sz w:val="24"/>
          <w:szCs w:val="24"/>
        </w:rPr>
        <w:t xml:space="preserve">: </w:t>
      </w:r>
      <w:r w:rsidR="007019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10 994 600</w:t>
      </w:r>
      <w:r w:rsidR="006151F8" w:rsidRPr="005B7017">
        <w:rPr>
          <w:rFonts w:ascii="Times New Roman" w:hAnsi="Times New Roman"/>
          <w:sz w:val="24"/>
          <w:szCs w:val="24"/>
        </w:rPr>
        <w:t>,00</w:t>
      </w:r>
      <w:r w:rsidR="006151F8" w:rsidRPr="00215604">
        <w:rPr>
          <w:rFonts w:ascii="Times New Roman" w:hAnsi="Times New Roman"/>
          <w:sz w:val="24"/>
          <w:szCs w:val="24"/>
        </w:rPr>
        <w:t xml:space="preserve"> (</w:t>
      </w:r>
      <w:r w:rsidR="00701960">
        <w:rPr>
          <w:rFonts w:ascii="Times New Roman" w:hAnsi="Times New Roman"/>
          <w:sz w:val="24"/>
          <w:szCs w:val="24"/>
        </w:rPr>
        <w:t>десять миллионов девятьсот девяносто четыре тысяч шестьсот</w:t>
      </w:r>
      <w:r w:rsidR="006151F8" w:rsidRPr="00215604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="006151F8" w:rsidRPr="00215604">
        <w:rPr>
          <w:rFonts w:ascii="Times New Roman" w:hAnsi="Times New Roman"/>
          <w:sz w:val="24"/>
          <w:szCs w:val="24"/>
        </w:rPr>
        <w:t>тиын</w:t>
      </w:r>
      <w:proofErr w:type="spellEnd"/>
      <w:r w:rsidR="006151F8" w:rsidRPr="00215604">
        <w:rPr>
          <w:rFonts w:ascii="Times New Roman" w:hAnsi="Times New Roman"/>
          <w:sz w:val="24"/>
          <w:szCs w:val="24"/>
        </w:rPr>
        <w:t>.</w:t>
      </w:r>
    </w:p>
    <w:p w14:paraId="7049FEFC" w14:textId="3906783F" w:rsidR="00E239F8" w:rsidRDefault="00C86E71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14:paraId="02F1CB1B" w14:textId="77777777" w:rsidR="0016198B" w:rsidRPr="00E239F8" w:rsidRDefault="0016198B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627"/>
        <w:gridCol w:w="4082"/>
        <w:gridCol w:w="4519"/>
        <w:gridCol w:w="1698"/>
        <w:gridCol w:w="1417"/>
        <w:gridCol w:w="1413"/>
        <w:gridCol w:w="1837"/>
      </w:tblGrid>
      <w:tr w:rsidR="00BA2E95" w:rsidRPr="00BA2E95" w14:paraId="69A7DD38" w14:textId="77777777" w:rsidTr="00EA3476">
        <w:trPr>
          <w:trHeight w:val="4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580D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9787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07B6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9A7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488C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1B7F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(тенге)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BB2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(тенге) </w:t>
            </w:r>
          </w:p>
        </w:tc>
      </w:tr>
      <w:tr w:rsidR="00BA2E95" w:rsidRPr="00BA2E95" w14:paraId="22F657BB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9A36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6E5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ДЕРЖАТЕЛЬ БОУДЕНОВ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401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2B06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4CB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1C1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340 909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311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340 909</w:t>
            </w:r>
          </w:p>
        </w:tc>
      </w:tr>
      <w:tr w:rsidR="00BA2E95" w:rsidRPr="00BA2E95" w14:paraId="320EF6F6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1C8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F1F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УПЛОТНИТЕЛЬНОЕ КОЛЬЦО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D74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924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010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A98A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DE96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290 200</w:t>
            </w:r>
          </w:p>
        </w:tc>
      </w:tr>
      <w:tr w:rsidR="00BA2E95" w:rsidRPr="00BA2E95" w14:paraId="09C8CD44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660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D88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ГОЛУБОЕ КОЛЬЦО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E23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C7E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D734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C008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356 100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A17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356 100</w:t>
            </w:r>
          </w:p>
        </w:tc>
      </w:tr>
      <w:tr w:rsidR="00BA2E95" w:rsidRPr="00BA2E95" w14:paraId="249E168B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30F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70D8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А-РЕЗИНА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4D5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91FF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A55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86C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198 700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442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198 700</w:t>
            </w:r>
          </w:p>
        </w:tc>
      </w:tr>
      <w:tr w:rsidR="00BA2E95" w:rsidRPr="00BA2E95" w14:paraId="060521E1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FAC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DC6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СТОПОР СОПЛА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EB2C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D372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BCC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3B8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330 600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ED2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330 600</w:t>
            </w:r>
          </w:p>
        </w:tc>
      </w:tr>
      <w:tr w:rsidR="00BA2E95" w:rsidRPr="00BA2E95" w14:paraId="171C3070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213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2243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СТОПОР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007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C0D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6B7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C2C9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6226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1 400 000</w:t>
            </w:r>
          </w:p>
        </w:tc>
      </w:tr>
      <w:tr w:rsidR="00BA2E95" w:rsidRPr="00BA2E95" w14:paraId="7C1FEC14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9FE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CAF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ФИКСАТОР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D05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28B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D4A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DB9B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299 900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73DE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599 800</w:t>
            </w:r>
          </w:p>
        </w:tc>
      </w:tr>
      <w:tr w:rsidR="00BA2E95" w:rsidRPr="00BA2E95" w14:paraId="71AF5189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2B3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B8B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НАКЛЕЙКА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0B3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0E0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FCA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DFC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214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290 800</w:t>
            </w:r>
          </w:p>
        </w:tc>
      </w:tr>
      <w:tr w:rsidR="00BA2E95" w:rsidRPr="00BA2E95" w14:paraId="627A2E99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E6A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D36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КОЛПАЧОК ДИСТАЛЬНОЙ ГОЛОВКИ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81A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F315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4D5C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AF5E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709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290 200</w:t>
            </w:r>
          </w:p>
        </w:tc>
      </w:tr>
      <w:tr w:rsidR="00BA2E95" w:rsidRPr="00BA2E95" w14:paraId="49F1A3E2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49E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5D7E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НАКЛЕЙКА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82D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22D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EB4C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902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342 300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169E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342 300</w:t>
            </w:r>
          </w:p>
        </w:tc>
      </w:tr>
      <w:tr w:rsidR="00BA2E95" w:rsidRPr="00BA2E95" w14:paraId="5F9C0278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F1F0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00C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КРЫШКА КОННЕКТОРА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A0B9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B67E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F15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445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290 800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429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290 800</w:t>
            </w:r>
          </w:p>
        </w:tc>
      </w:tr>
      <w:tr w:rsidR="00BA2E95" w:rsidRPr="00BA2E95" w14:paraId="0FE3D11D" w14:textId="77777777" w:rsidTr="00EA3476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CCF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CB86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КАНАЛ ПОДАЧИ ВОДЫ/ВОЗДУХА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3EE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A98B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94B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6D3F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390 700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C0C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390 700</w:t>
            </w:r>
          </w:p>
        </w:tc>
      </w:tr>
      <w:tr w:rsidR="00BA2E95" w:rsidRPr="00BA2E95" w14:paraId="39149058" w14:textId="77777777" w:rsidTr="00EA3476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677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FE29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РУБАШКА 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6F3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9C5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49B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DF6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378 670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44A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378 670</w:t>
            </w:r>
          </w:p>
        </w:tc>
      </w:tr>
      <w:tr w:rsidR="00BA2E95" w:rsidRPr="00BA2E95" w14:paraId="079F4BC4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20E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F4DE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ИЗГИБАЕМАЯ ЧАСТЬ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C411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45E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9B8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444D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385 400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0C80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385 400</w:t>
            </w:r>
          </w:p>
        </w:tc>
      </w:tr>
      <w:tr w:rsidR="00BA2E95" w:rsidRPr="00BA2E95" w14:paraId="6A2AE4F3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59B3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40C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КОННЕКТОР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66CC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9B1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043D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215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341 100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B2C5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341 100</w:t>
            </w:r>
          </w:p>
        </w:tc>
      </w:tr>
      <w:tr w:rsidR="00BA2E95" w:rsidRPr="00BA2E95" w14:paraId="5CBF317A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3B60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BAF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ИНСТРУМЕНТАЛЬНЫЙ КАНАЛ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00D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6B7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9C13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4677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A99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450 000</w:t>
            </w:r>
          </w:p>
        </w:tc>
      </w:tr>
      <w:tr w:rsidR="00BA2E95" w:rsidRPr="00BA2E95" w14:paraId="0ED5DAC8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39E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8643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S-КРЫШКА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538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76C2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B9E9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36C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432 000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D6A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432 000</w:t>
            </w:r>
          </w:p>
        </w:tc>
      </w:tr>
      <w:tr w:rsidR="00BA2E95" w:rsidRPr="00BA2E95" w14:paraId="48FA6250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D404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17B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СОПЛО 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855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видеогастроскопа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OLYMPUS GIF-H185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70A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362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DE5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391 721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51E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391 721</w:t>
            </w:r>
          </w:p>
        </w:tc>
      </w:tr>
      <w:tr w:rsidR="00BA2E95" w:rsidRPr="00BA2E95" w14:paraId="3E6609FA" w14:textId="77777777" w:rsidTr="00EA3476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7EEA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767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6CD" w14:textId="77777777" w:rsidR="00BA2E95" w:rsidRPr="00BA2E95" w:rsidRDefault="00BA2E95" w:rsidP="00BA2E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0,9 %, 400-500 мл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7E08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Флакон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E4B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E5D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174,73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1BB0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3494600</w:t>
            </w:r>
          </w:p>
        </w:tc>
      </w:tr>
      <w:tr w:rsidR="00BA2E95" w:rsidRPr="00BA2E95" w14:paraId="09D0E2CF" w14:textId="77777777" w:rsidTr="00EA3476">
        <w:trPr>
          <w:trHeight w:val="300"/>
        </w:trPr>
        <w:tc>
          <w:tcPr>
            <w:tcW w:w="1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89E5" w14:textId="77777777" w:rsidR="00BA2E95" w:rsidRPr="00BA2E95" w:rsidRDefault="00BA2E95" w:rsidP="00BA2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FA5E" w14:textId="77777777" w:rsidR="00BA2E95" w:rsidRPr="00BA2E95" w:rsidRDefault="00BA2E95" w:rsidP="00BA2E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2E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10 994 600</w:t>
            </w:r>
          </w:p>
        </w:tc>
      </w:tr>
    </w:tbl>
    <w:p w14:paraId="5AB46258" w14:textId="77777777" w:rsidR="00E239F8" w:rsidRDefault="00E239F8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6843F12E" w:rsidR="00FE54A3" w:rsidRPr="008D4B4D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215604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="00215604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8D4B4D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2D1E3F84" w:rsidR="00FE54A3" w:rsidRPr="008D4B4D" w:rsidRDefault="00AB06A3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КГП</w:t>
      </w:r>
      <w:r w:rsidRPr="008D4B4D">
        <w:rPr>
          <w:rFonts w:ascii="Times New Roman" w:hAnsi="Times New Roman"/>
          <w:sz w:val="24"/>
          <w:szCs w:val="24"/>
        </w:rPr>
        <w:t xml:space="preserve"> на ПХВ «Городская клиническая больница №4» УОЗ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>ица Папанина 220</w:t>
      </w:r>
      <w:r w:rsidR="00FE54A3" w:rsidRPr="008D4B4D">
        <w:rPr>
          <w:rFonts w:ascii="Times New Roman" w:hAnsi="Times New Roman"/>
          <w:sz w:val="24"/>
          <w:szCs w:val="24"/>
        </w:rPr>
        <w:t xml:space="preserve">, </w:t>
      </w:r>
      <w:r w:rsidR="00C064E3" w:rsidRPr="008D4B4D">
        <w:rPr>
          <w:rFonts w:ascii="Times New Roman" w:hAnsi="Times New Roman"/>
          <w:sz w:val="24"/>
          <w:szCs w:val="24"/>
        </w:rPr>
        <w:t>четвертый</w:t>
      </w:r>
      <w:r w:rsidR="00FE54A3" w:rsidRPr="008D4B4D">
        <w:rPr>
          <w:rFonts w:ascii="Times New Roman" w:hAnsi="Times New Roman"/>
          <w:sz w:val="24"/>
          <w:szCs w:val="24"/>
        </w:rPr>
        <w:t xml:space="preserve"> этаж,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подачи ценовых предложений до </w:t>
      </w:r>
      <w:r w:rsidR="001212EF">
        <w:rPr>
          <w:rFonts w:ascii="Times New Roman" w:hAnsi="Times New Roman"/>
          <w:sz w:val="24"/>
          <w:szCs w:val="24"/>
        </w:rPr>
        <w:t>11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 xml:space="preserve">-Султан) </w:t>
      </w:r>
      <w:r w:rsidR="001E333F" w:rsidRPr="008D4B4D">
        <w:rPr>
          <w:rFonts w:ascii="Times New Roman" w:hAnsi="Times New Roman"/>
          <w:sz w:val="24"/>
          <w:szCs w:val="24"/>
        </w:rPr>
        <w:t>«</w:t>
      </w:r>
      <w:r w:rsidR="005B7017">
        <w:rPr>
          <w:rFonts w:ascii="Times New Roman" w:hAnsi="Times New Roman"/>
          <w:sz w:val="24"/>
          <w:szCs w:val="24"/>
          <w:lang w:val="kk-KZ"/>
        </w:rPr>
        <w:t>1</w:t>
      </w:r>
      <w:r w:rsidR="00701960">
        <w:rPr>
          <w:rFonts w:ascii="Times New Roman" w:hAnsi="Times New Roman"/>
          <w:sz w:val="24"/>
          <w:szCs w:val="24"/>
          <w:lang w:val="kk-KZ"/>
        </w:rPr>
        <w:t>9</w:t>
      </w:r>
      <w:r w:rsidR="001E333F" w:rsidRPr="008D4B4D">
        <w:rPr>
          <w:rFonts w:ascii="Times New Roman" w:hAnsi="Times New Roman"/>
          <w:sz w:val="24"/>
          <w:szCs w:val="24"/>
        </w:rPr>
        <w:t xml:space="preserve">» </w:t>
      </w:r>
      <w:r w:rsidR="00701960">
        <w:rPr>
          <w:rFonts w:ascii="Times New Roman" w:hAnsi="Times New Roman"/>
          <w:sz w:val="24"/>
          <w:szCs w:val="24"/>
        </w:rPr>
        <w:t>апреля</w:t>
      </w:r>
      <w:r w:rsidR="001E333F" w:rsidRPr="008D4B4D">
        <w:rPr>
          <w:rFonts w:ascii="Times New Roman" w:hAnsi="Times New Roman"/>
          <w:sz w:val="24"/>
          <w:szCs w:val="24"/>
        </w:rPr>
        <w:t xml:space="preserve"> </w:t>
      </w:r>
      <w:r w:rsidR="00FE54A3" w:rsidRPr="008D4B4D">
        <w:rPr>
          <w:rFonts w:ascii="Times New Roman" w:hAnsi="Times New Roman"/>
          <w:sz w:val="24"/>
          <w:szCs w:val="24"/>
        </w:rPr>
        <w:t>202</w:t>
      </w:r>
      <w:r w:rsidR="005B7017">
        <w:rPr>
          <w:rFonts w:ascii="Times New Roman" w:hAnsi="Times New Roman"/>
          <w:sz w:val="24"/>
          <w:szCs w:val="24"/>
        </w:rPr>
        <w:t>2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года.</w:t>
      </w:r>
    </w:p>
    <w:p w14:paraId="27AE96A7" w14:textId="3582CDD0" w:rsidR="00D73518" w:rsidRPr="008D4B4D" w:rsidRDefault="006049E8" w:rsidP="000522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7C0D57" w:rsidRPr="008D4B4D">
        <w:rPr>
          <w:rFonts w:ascii="Times New Roman" w:hAnsi="Times New Roman"/>
          <w:sz w:val="24"/>
          <w:szCs w:val="24"/>
        </w:rPr>
        <w:t>1</w:t>
      </w:r>
      <w:r w:rsidR="001212EF">
        <w:rPr>
          <w:rFonts w:ascii="Times New Roman" w:hAnsi="Times New Roman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>-Султан) «</w:t>
      </w:r>
      <w:r w:rsidR="005B7017">
        <w:rPr>
          <w:rFonts w:ascii="Times New Roman" w:hAnsi="Times New Roman"/>
          <w:sz w:val="24"/>
          <w:szCs w:val="24"/>
          <w:lang w:val="kk-KZ"/>
        </w:rPr>
        <w:t>1</w:t>
      </w:r>
      <w:r w:rsidR="00701960">
        <w:rPr>
          <w:rFonts w:ascii="Times New Roman" w:hAnsi="Times New Roman"/>
          <w:sz w:val="24"/>
          <w:szCs w:val="24"/>
          <w:lang w:val="kk-KZ"/>
        </w:rPr>
        <w:t>9</w:t>
      </w:r>
      <w:r w:rsidR="00FE54A3" w:rsidRPr="008D4B4D">
        <w:rPr>
          <w:rFonts w:ascii="Times New Roman" w:hAnsi="Times New Roman"/>
          <w:sz w:val="24"/>
          <w:szCs w:val="24"/>
        </w:rPr>
        <w:t xml:space="preserve">» </w:t>
      </w:r>
      <w:r w:rsidR="00701960">
        <w:rPr>
          <w:rFonts w:ascii="Times New Roman" w:hAnsi="Times New Roman"/>
          <w:sz w:val="24"/>
          <w:szCs w:val="24"/>
        </w:rPr>
        <w:t>апреля</w:t>
      </w:r>
      <w:r w:rsidR="00FE54A3" w:rsidRPr="008D4B4D">
        <w:rPr>
          <w:rFonts w:ascii="Times New Roman" w:hAnsi="Times New Roman"/>
          <w:sz w:val="24"/>
          <w:szCs w:val="24"/>
        </w:rPr>
        <w:t xml:space="preserve"> 202</w:t>
      </w:r>
      <w:r w:rsidR="005B7017">
        <w:rPr>
          <w:rFonts w:ascii="Times New Roman" w:hAnsi="Times New Roman"/>
          <w:sz w:val="24"/>
          <w:szCs w:val="24"/>
        </w:rPr>
        <w:t>2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года, </w:t>
      </w:r>
      <w:r w:rsidR="00C064E3" w:rsidRPr="008D4B4D">
        <w:rPr>
          <w:rFonts w:ascii="Times New Roman" w:hAnsi="Times New Roman"/>
          <w:sz w:val="24"/>
          <w:szCs w:val="24"/>
        </w:rPr>
        <w:t>КГП</w:t>
      </w:r>
      <w:r w:rsidR="00FE54A3" w:rsidRPr="008D4B4D">
        <w:rPr>
          <w:rFonts w:ascii="Times New Roman" w:hAnsi="Times New Roman"/>
          <w:sz w:val="24"/>
          <w:szCs w:val="24"/>
        </w:rPr>
        <w:t xml:space="preserve"> на ПХВ «</w:t>
      </w:r>
      <w:r w:rsidR="00C064E3" w:rsidRPr="008D4B4D">
        <w:rPr>
          <w:rFonts w:ascii="Times New Roman" w:hAnsi="Times New Roman"/>
          <w:sz w:val="24"/>
          <w:szCs w:val="24"/>
        </w:rPr>
        <w:t>Городская клиническая больница №4</w:t>
      </w:r>
      <w:r w:rsidR="00FE54A3" w:rsidRPr="008D4B4D">
        <w:rPr>
          <w:rFonts w:ascii="Times New Roman" w:hAnsi="Times New Roman"/>
          <w:sz w:val="24"/>
          <w:szCs w:val="24"/>
        </w:rPr>
        <w:t>» У</w:t>
      </w:r>
      <w:r w:rsidR="00C064E3" w:rsidRPr="008D4B4D">
        <w:rPr>
          <w:rFonts w:ascii="Times New Roman" w:hAnsi="Times New Roman"/>
          <w:sz w:val="24"/>
          <w:szCs w:val="24"/>
        </w:rPr>
        <w:t>О</w:t>
      </w:r>
      <w:r w:rsidR="00FE54A3" w:rsidRPr="008D4B4D">
        <w:rPr>
          <w:rFonts w:ascii="Times New Roman" w:hAnsi="Times New Roman"/>
          <w:sz w:val="24"/>
          <w:szCs w:val="24"/>
        </w:rPr>
        <w:t>З г</w:t>
      </w:r>
      <w:r w:rsidR="00C064E3" w:rsidRPr="008D4B4D">
        <w:rPr>
          <w:rFonts w:ascii="Times New Roman" w:hAnsi="Times New Roman"/>
          <w:sz w:val="24"/>
          <w:szCs w:val="24"/>
        </w:rPr>
        <w:t xml:space="preserve">орода </w:t>
      </w:r>
      <w:r w:rsidR="00FE54A3" w:rsidRPr="008D4B4D">
        <w:rPr>
          <w:rFonts w:ascii="Times New Roman" w:hAnsi="Times New Roman"/>
          <w:sz w:val="24"/>
          <w:szCs w:val="24"/>
        </w:rPr>
        <w:t xml:space="preserve">Алматы, </w:t>
      </w:r>
      <w:r w:rsidR="00C064E3" w:rsidRPr="008D4B4D">
        <w:rPr>
          <w:rFonts w:ascii="Times New Roman" w:hAnsi="Times New Roman"/>
          <w:sz w:val="24"/>
          <w:szCs w:val="24"/>
        </w:rPr>
        <w:t>улица Папанина 220, четвертый этаж, отдел государственных закупок.</w:t>
      </w:r>
    </w:p>
    <w:p w14:paraId="341A7BC5" w14:textId="6FBD24C6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D4B4D">
        <w:rPr>
          <w:spacing w:val="2"/>
        </w:rPr>
        <w:t xml:space="preserve">4) </w:t>
      </w:r>
      <w:r w:rsidRPr="008D4B4D">
        <w:rPr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D4B4D">
        <w:rPr>
          <w:color w:val="000000"/>
          <w:spacing w:val="2"/>
          <w:shd w:val="clear" w:color="auto" w:fill="FFFFFF"/>
        </w:rPr>
        <w:t>потенциальному поставщику должны</w:t>
      </w:r>
      <w:r w:rsidRPr="008D4B4D">
        <w:rPr>
          <w:color w:val="000000"/>
          <w:spacing w:val="2"/>
          <w:shd w:val="clear" w:color="auto" w:fill="FFFFFF"/>
        </w:rPr>
        <w:t xml:space="preserve"> соответствовать Главе 3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</w:p>
    <w:p w14:paraId="770B05B6" w14:textId="4638B20C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color w:val="000000"/>
          <w:spacing w:val="2"/>
          <w:shd w:val="clear" w:color="auto" w:fill="FFFFFF"/>
        </w:rPr>
        <w:t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  <w:r w:rsidRPr="008D4B4D">
        <w:rPr>
          <w:color w:val="000000"/>
          <w:spacing w:val="2"/>
          <w:shd w:val="clear" w:color="auto" w:fill="FFFFFF"/>
        </w:rPr>
        <w:t xml:space="preserve"> </w:t>
      </w:r>
    </w:p>
    <w:p w14:paraId="7CE70C74" w14:textId="77777777" w:rsidR="00F86C8A" w:rsidRPr="008D4B4D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p w14:paraId="1F87C6B5" w14:textId="48121401" w:rsidR="005E47BB" w:rsidRPr="008D4B4D" w:rsidRDefault="005E47BB" w:rsidP="003E569C">
      <w:pPr>
        <w:spacing w:after="0" w:line="240" w:lineRule="auto"/>
        <w:ind w:firstLine="400"/>
        <w:jc w:val="both"/>
        <w:rPr>
          <w:sz w:val="24"/>
          <w:szCs w:val="24"/>
          <w:lang w:val="kk-KZ"/>
        </w:rPr>
      </w:pPr>
    </w:p>
    <w:sectPr w:rsidR="005E47BB" w:rsidRPr="008D4B4D" w:rsidSect="00891E83">
      <w:footerReference w:type="default" r:id="rId10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BCF4C" w14:textId="77777777" w:rsidR="00A375E9" w:rsidRDefault="00A375E9" w:rsidP="00F47EDF">
      <w:pPr>
        <w:spacing w:after="0" w:line="240" w:lineRule="auto"/>
      </w:pPr>
      <w:r>
        <w:separator/>
      </w:r>
    </w:p>
  </w:endnote>
  <w:endnote w:type="continuationSeparator" w:id="0">
    <w:p w14:paraId="19A4EA1E" w14:textId="77777777" w:rsidR="00A375E9" w:rsidRDefault="00A375E9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14:paraId="4A5986AA" w14:textId="1C82C645" w:rsidR="005E47BB" w:rsidRDefault="005E47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76">
          <w:rPr>
            <w:noProof/>
          </w:rPr>
          <w:t>1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1815B" w14:textId="77777777" w:rsidR="00A375E9" w:rsidRDefault="00A375E9" w:rsidP="00F47EDF">
      <w:pPr>
        <w:spacing w:after="0" w:line="240" w:lineRule="auto"/>
      </w:pPr>
      <w:r>
        <w:separator/>
      </w:r>
    </w:p>
  </w:footnote>
  <w:footnote w:type="continuationSeparator" w:id="0">
    <w:p w14:paraId="04938FBF" w14:textId="77777777" w:rsidR="00A375E9" w:rsidRDefault="00A375E9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26A62"/>
    <w:rsid w:val="00052290"/>
    <w:rsid w:val="00094843"/>
    <w:rsid w:val="000B747D"/>
    <w:rsid w:val="000C78C6"/>
    <w:rsid w:val="000E3111"/>
    <w:rsid w:val="000F6126"/>
    <w:rsid w:val="00113514"/>
    <w:rsid w:val="00114F8A"/>
    <w:rsid w:val="001212EF"/>
    <w:rsid w:val="00157E78"/>
    <w:rsid w:val="0016198B"/>
    <w:rsid w:val="0016357A"/>
    <w:rsid w:val="001A5347"/>
    <w:rsid w:val="001C3EA8"/>
    <w:rsid w:val="001D3945"/>
    <w:rsid w:val="001E333F"/>
    <w:rsid w:val="00202201"/>
    <w:rsid w:val="00202BA3"/>
    <w:rsid w:val="002111A5"/>
    <w:rsid w:val="00215604"/>
    <w:rsid w:val="00220455"/>
    <w:rsid w:val="00233390"/>
    <w:rsid w:val="00233A6D"/>
    <w:rsid w:val="00246BC3"/>
    <w:rsid w:val="0026229B"/>
    <w:rsid w:val="00264909"/>
    <w:rsid w:val="00264A8B"/>
    <w:rsid w:val="00277843"/>
    <w:rsid w:val="00285C8E"/>
    <w:rsid w:val="002A1FA7"/>
    <w:rsid w:val="002A55B8"/>
    <w:rsid w:val="002A70A4"/>
    <w:rsid w:val="002B0E3E"/>
    <w:rsid w:val="002F43D7"/>
    <w:rsid w:val="003256B5"/>
    <w:rsid w:val="0033770B"/>
    <w:rsid w:val="0034709B"/>
    <w:rsid w:val="00363297"/>
    <w:rsid w:val="00371AEA"/>
    <w:rsid w:val="00380024"/>
    <w:rsid w:val="003C10F3"/>
    <w:rsid w:val="003E569C"/>
    <w:rsid w:val="004024D4"/>
    <w:rsid w:val="0046421E"/>
    <w:rsid w:val="00480654"/>
    <w:rsid w:val="00495178"/>
    <w:rsid w:val="004B0226"/>
    <w:rsid w:val="004C46B0"/>
    <w:rsid w:val="004D6897"/>
    <w:rsid w:val="004E2D59"/>
    <w:rsid w:val="005020FD"/>
    <w:rsid w:val="005032A1"/>
    <w:rsid w:val="005045D6"/>
    <w:rsid w:val="0051488C"/>
    <w:rsid w:val="00541D68"/>
    <w:rsid w:val="005471DA"/>
    <w:rsid w:val="005529C8"/>
    <w:rsid w:val="00562EC1"/>
    <w:rsid w:val="00566493"/>
    <w:rsid w:val="00570D58"/>
    <w:rsid w:val="00574BF7"/>
    <w:rsid w:val="005750E2"/>
    <w:rsid w:val="005919ED"/>
    <w:rsid w:val="005A7210"/>
    <w:rsid w:val="005B3615"/>
    <w:rsid w:val="005B60F2"/>
    <w:rsid w:val="005B7017"/>
    <w:rsid w:val="005C195D"/>
    <w:rsid w:val="005D3509"/>
    <w:rsid w:val="005E3A08"/>
    <w:rsid w:val="005E466F"/>
    <w:rsid w:val="005E47BB"/>
    <w:rsid w:val="005F02EC"/>
    <w:rsid w:val="005F7247"/>
    <w:rsid w:val="006049E8"/>
    <w:rsid w:val="00606C98"/>
    <w:rsid w:val="006151F8"/>
    <w:rsid w:val="00671552"/>
    <w:rsid w:val="006952C5"/>
    <w:rsid w:val="0069750E"/>
    <w:rsid w:val="006A7498"/>
    <w:rsid w:val="006E049B"/>
    <w:rsid w:val="00701960"/>
    <w:rsid w:val="00747FEA"/>
    <w:rsid w:val="007636F6"/>
    <w:rsid w:val="007977E2"/>
    <w:rsid w:val="007A6DFB"/>
    <w:rsid w:val="007B2B53"/>
    <w:rsid w:val="007C0D57"/>
    <w:rsid w:val="007D1654"/>
    <w:rsid w:val="0080442B"/>
    <w:rsid w:val="008075A7"/>
    <w:rsid w:val="008147AA"/>
    <w:rsid w:val="00843143"/>
    <w:rsid w:val="00844DC3"/>
    <w:rsid w:val="00851FFF"/>
    <w:rsid w:val="008603F6"/>
    <w:rsid w:val="008827B2"/>
    <w:rsid w:val="0088633C"/>
    <w:rsid w:val="00890D5C"/>
    <w:rsid w:val="008914F0"/>
    <w:rsid w:val="00891E83"/>
    <w:rsid w:val="00895721"/>
    <w:rsid w:val="008A210B"/>
    <w:rsid w:val="008B0EC6"/>
    <w:rsid w:val="008C0175"/>
    <w:rsid w:val="008D4B4D"/>
    <w:rsid w:val="008D4EF5"/>
    <w:rsid w:val="008F1CB4"/>
    <w:rsid w:val="00902E74"/>
    <w:rsid w:val="0091053C"/>
    <w:rsid w:val="00917EE3"/>
    <w:rsid w:val="00944502"/>
    <w:rsid w:val="00987DB4"/>
    <w:rsid w:val="009A585D"/>
    <w:rsid w:val="009B2032"/>
    <w:rsid w:val="009C7F63"/>
    <w:rsid w:val="009F7EB1"/>
    <w:rsid w:val="00A02D0F"/>
    <w:rsid w:val="00A2403F"/>
    <w:rsid w:val="00A375E9"/>
    <w:rsid w:val="00A46F59"/>
    <w:rsid w:val="00A53417"/>
    <w:rsid w:val="00A54063"/>
    <w:rsid w:val="00A81A41"/>
    <w:rsid w:val="00A83484"/>
    <w:rsid w:val="00A83909"/>
    <w:rsid w:val="00AB06A3"/>
    <w:rsid w:val="00AB0C9A"/>
    <w:rsid w:val="00AD51F8"/>
    <w:rsid w:val="00AE0FE4"/>
    <w:rsid w:val="00AE29D1"/>
    <w:rsid w:val="00B26358"/>
    <w:rsid w:val="00B419C9"/>
    <w:rsid w:val="00B4527A"/>
    <w:rsid w:val="00B57060"/>
    <w:rsid w:val="00B80DF0"/>
    <w:rsid w:val="00B87C7D"/>
    <w:rsid w:val="00BA2E95"/>
    <w:rsid w:val="00BB619C"/>
    <w:rsid w:val="00BC297D"/>
    <w:rsid w:val="00BC2A00"/>
    <w:rsid w:val="00BC3ED5"/>
    <w:rsid w:val="00BC4FBE"/>
    <w:rsid w:val="00BD52D5"/>
    <w:rsid w:val="00BD6A75"/>
    <w:rsid w:val="00C064E3"/>
    <w:rsid w:val="00C11E91"/>
    <w:rsid w:val="00C14DD6"/>
    <w:rsid w:val="00C43498"/>
    <w:rsid w:val="00C444E5"/>
    <w:rsid w:val="00C814A8"/>
    <w:rsid w:val="00C86E71"/>
    <w:rsid w:val="00C87A31"/>
    <w:rsid w:val="00CD742D"/>
    <w:rsid w:val="00CE5DBA"/>
    <w:rsid w:val="00CF28EE"/>
    <w:rsid w:val="00D47CE7"/>
    <w:rsid w:val="00D6683D"/>
    <w:rsid w:val="00D73518"/>
    <w:rsid w:val="00D816DC"/>
    <w:rsid w:val="00D917B5"/>
    <w:rsid w:val="00DC5639"/>
    <w:rsid w:val="00DD175B"/>
    <w:rsid w:val="00DF579E"/>
    <w:rsid w:val="00E005B1"/>
    <w:rsid w:val="00E239F8"/>
    <w:rsid w:val="00E25C48"/>
    <w:rsid w:val="00E30E64"/>
    <w:rsid w:val="00E432EF"/>
    <w:rsid w:val="00E53FE0"/>
    <w:rsid w:val="00E66AAB"/>
    <w:rsid w:val="00E96975"/>
    <w:rsid w:val="00E96D67"/>
    <w:rsid w:val="00EA3476"/>
    <w:rsid w:val="00EA60E4"/>
    <w:rsid w:val="00EB3884"/>
    <w:rsid w:val="00EE4B81"/>
    <w:rsid w:val="00F34DAF"/>
    <w:rsid w:val="00F409FA"/>
    <w:rsid w:val="00F47EDF"/>
    <w:rsid w:val="00F64F80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  <w:style w:type="paragraph" w:customStyle="1" w:styleId="Default">
    <w:name w:val="Default"/>
    <w:rsid w:val="00EB3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  <w:style w:type="paragraph" w:customStyle="1" w:styleId="Default">
    <w:name w:val="Default"/>
    <w:rsid w:val="00EB3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DE63-DFB1-4B1E-8AF4-EE0B5879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2021-04-29T11:42:00Z</cp:lastPrinted>
  <dcterms:created xsi:type="dcterms:W3CDTF">2022-04-12T09:27:00Z</dcterms:created>
  <dcterms:modified xsi:type="dcterms:W3CDTF">2022-04-12T09:27:00Z</dcterms:modified>
</cp:coreProperties>
</file>